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7DBAD" w14:textId="77777777" w:rsidR="00703BB0" w:rsidRDefault="00703BB0" w:rsidP="009A380A">
      <w:pPr>
        <w:pStyle w:val="16"/>
        <w:tabs>
          <w:tab w:val="left" w:pos="2400"/>
        </w:tabs>
        <w:spacing w:after="0" w:line="240" w:lineRule="auto"/>
        <w:jc w:val="both"/>
        <w:rPr>
          <w:rFonts w:ascii="Times New Roman" w:hAnsi="Times New Roman"/>
          <w:sz w:val="24"/>
          <w:szCs w:val="24"/>
        </w:rPr>
      </w:pPr>
    </w:p>
    <w:p w14:paraId="37F22BAE" w14:textId="77777777" w:rsidR="001D5A1E" w:rsidRDefault="001D5A1E" w:rsidP="009A380A">
      <w:pPr>
        <w:pStyle w:val="16"/>
        <w:tabs>
          <w:tab w:val="left" w:pos="2400"/>
        </w:tabs>
        <w:spacing w:after="0" w:line="240" w:lineRule="auto"/>
        <w:jc w:val="both"/>
        <w:rPr>
          <w:rFonts w:ascii="Times New Roman" w:hAnsi="Times New Roman"/>
          <w:sz w:val="24"/>
          <w:szCs w:val="24"/>
        </w:rPr>
      </w:pPr>
    </w:p>
    <w:p w14:paraId="608285FB" w14:textId="77777777" w:rsidR="001D5A1E" w:rsidRDefault="001D5A1E" w:rsidP="009A380A">
      <w:pPr>
        <w:pStyle w:val="16"/>
        <w:tabs>
          <w:tab w:val="left" w:pos="2400"/>
        </w:tabs>
        <w:spacing w:after="0" w:line="240" w:lineRule="auto"/>
        <w:jc w:val="both"/>
        <w:rPr>
          <w:rFonts w:ascii="Times New Roman" w:hAnsi="Times New Roman"/>
          <w:sz w:val="24"/>
          <w:szCs w:val="24"/>
        </w:rPr>
      </w:pPr>
    </w:p>
    <w:p w14:paraId="788D2E8C" w14:textId="77777777" w:rsidR="00D92577" w:rsidRDefault="00D92577" w:rsidP="009A380A">
      <w:pPr>
        <w:pStyle w:val="16"/>
        <w:tabs>
          <w:tab w:val="left" w:pos="2400"/>
        </w:tabs>
        <w:spacing w:after="0" w:line="240" w:lineRule="auto"/>
        <w:jc w:val="both"/>
        <w:rPr>
          <w:rFonts w:ascii="Times New Roman" w:hAnsi="Times New Roman"/>
          <w:sz w:val="24"/>
          <w:szCs w:val="24"/>
        </w:rPr>
      </w:pPr>
    </w:p>
    <w:p w14:paraId="5B3FA645" w14:textId="77777777" w:rsidR="00D92577" w:rsidRDefault="00D92577" w:rsidP="009A380A">
      <w:pPr>
        <w:pStyle w:val="16"/>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6"/>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6"/>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6"/>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6"/>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63297A7B"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w:t>
      </w:r>
      <w:r w:rsidR="000973B1">
        <w:rPr>
          <w:rFonts w:ascii="Times New Roman" w:hAnsi="Times New Roman" w:cs="Times New Roman"/>
        </w:rPr>
        <w:t>ый</w:t>
      </w:r>
      <w:r w:rsidRPr="00D337B1">
        <w:rPr>
          <w:rFonts w:ascii="Times New Roman" w:hAnsi="Times New Roman" w:cs="Times New Roman"/>
        </w:rPr>
        <w:t xml:space="preserve">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373A789A" w:rsidR="00AF1E84" w:rsidRPr="00D337B1" w:rsidRDefault="000973B1" w:rsidP="009A380A">
      <w:pPr>
        <w:spacing w:after="0"/>
        <w:ind w:left="6379"/>
        <w:rPr>
          <w:rFonts w:ascii="Times New Roman" w:hAnsi="Times New Roman" w:cs="Times New Roman"/>
        </w:rPr>
      </w:pPr>
      <w:r>
        <w:rPr>
          <w:rFonts w:ascii="Times New Roman" w:hAnsi="Times New Roman" w:cs="Times New Roman"/>
        </w:rPr>
        <w:t>А</w:t>
      </w:r>
      <w:r w:rsidR="00AF1E84" w:rsidRPr="00D337B1">
        <w:rPr>
          <w:rFonts w:ascii="Times New Roman" w:hAnsi="Times New Roman" w:cs="Times New Roman"/>
        </w:rPr>
        <w:t>.</w:t>
      </w:r>
      <w:r>
        <w:rPr>
          <w:rFonts w:ascii="Times New Roman" w:hAnsi="Times New Roman" w:cs="Times New Roman"/>
        </w:rPr>
        <w:t>В</w:t>
      </w:r>
      <w:r w:rsidR="00186290" w:rsidRPr="00D337B1">
        <w:rPr>
          <w:rFonts w:ascii="Times New Roman" w:hAnsi="Times New Roman" w:cs="Times New Roman"/>
        </w:rPr>
        <w:t xml:space="preserve">. </w:t>
      </w:r>
      <w:r>
        <w:rPr>
          <w:rFonts w:ascii="Times New Roman" w:hAnsi="Times New Roman" w:cs="Times New Roman"/>
        </w:rPr>
        <w:t>Кривонос</w:t>
      </w:r>
      <w:r w:rsidR="00AF1E84" w:rsidRPr="00D337B1">
        <w:rPr>
          <w:rFonts w:ascii="Times New Roman" w:hAnsi="Times New Roman" w:cs="Times New Roman"/>
        </w:rPr>
        <w:t>/___________/</w:t>
      </w:r>
    </w:p>
    <w:p w14:paraId="6C99277C" w14:textId="39A4FC85"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007AEC">
        <w:rPr>
          <w:rFonts w:ascii="Times New Roman" w:hAnsi="Times New Roman" w:cs="Times New Roman"/>
        </w:rPr>
        <w:t>25</w:t>
      </w:r>
      <w:r w:rsidRPr="00D337B1">
        <w:rPr>
          <w:rFonts w:ascii="Times New Roman" w:hAnsi="Times New Roman" w:cs="Times New Roman"/>
        </w:rPr>
        <w:t xml:space="preserve">» </w:t>
      </w:r>
      <w:r w:rsidR="00007AEC">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0973B1">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3163A185"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42A80">
        <w:rPr>
          <w:rFonts w:ascii="Times New Roman" w:hAnsi="Times New Roman"/>
          <w:b/>
          <w:bCs/>
          <w:sz w:val="24"/>
          <w:szCs w:val="24"/>
        </w:rPr>
        <w:t>58</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02C4ACA8" w14:textId="744FCB00" w:rsidR="00614375" w:rsidRPr="00007AEC" w:rsidRDefault="00AC63D8" w:rsidP="00007AEC">
      <w:pPr>
        <w:pStyle w:val="a5"/>
        <w:spacing w:after="0" w:line="240" w:lineRule="auto"/>
        <w:ind w:left="709" w:right="850"/>
        <w:jc w:val="center"/>
        <w:rPr>
          <w:rFonts w:ascii="Times New Roman" w:hAnsi="Times New Roman"/>
          <w:sz w:val="24"/>
          <w:szCs w:val="24"/>
        </w:rPr>
      </w:pPr>
      <w:r w:rsidRPr="00007AEC">
        <w:rPr>
          <w:rFonts w:ascii="Times New Roman" w:hAnsi="Times New Roman"/>
          <w:color w:val="000000"/>
        </w:rPr>
        <w:t>В</w:t>
      </w:r>
      <w:r w:rsidRPr="00007AEC">
        <w:rPr>
          <w:rFonts w:ascii="Times New Roman" w:hAnsi="Times New Roman"/>
        </w:rPr>
        <w:t xml:space="preserve">ыполнение </w:t>
      </w:r>
      <w:r w:rsidR="00007AEC" w:rsidRPr="00007AEC">
        <w:rPr>
          <w:rFonts w:ascii="Times New Roman" w:hAnsi="Times New Roman"/>
        </w:rPr>
        <w:t>работ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379,4 м.кв. после аварийно-ремонтных работ на участках тепловых сетей в г.</w:t>
      </w:r>
      <w:r w:rsidR="00B42A80">
        <w:rPr>
          <w:rFonts w:ascii="Times New Roman" w:hAnsi="Times New Roman"/>
        </w:rPr>
        <w:t xml:space="preserve"> </w:t>
      </w:r>
      <w:r w:rsidR="00007AEC" w:rsidRPr="00007AEC">
        <w:rPr>
          <w:rFonts w:ascii="Times New Roman" w:hAnsi="Times New Roman"/>
        </w:rPr>
        <w:t>Светогорске, Светогорского городского поселения, Выборгского муниципального района, Ленинградской области</w:t>
      </w:r>
    </w:p>
    <w:p w14:paraId="4E20650C" w14:textId="77777777" w:rsidR="00614375" w:rsidRPr="00007AEC" w:rsidRDefault="00614375" w:rsidP="00007AEC">
      <w:pPr>
        <w:pStyle w:val="a5"/>
        <w:spacing w:after="0" w:line="240" w:lineRule="auto"/>
        <w:ind w:left="709" w:right="850"/>
        <w:jc w:val="center"/>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349B003B"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0973B1">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13BF8E88" w14:textId="77777777" w:rsidR="00CC1529" w:rsidRDefault="00CC1529" w:rsidP="009A380A">
      <w:pPr>
        <w:spacing w:after="0"/>
        <w:rPr>
          <w:rFonts w:ascii="Times New Roman" w:hAnsi="Times New Roman" w:cs="Times New Roman"/>
          <w:b/>
          <w:sz w:val="16"/>
          <w:szCs w:val="16"/>
        </w:rPr>
      </w:pPr>
      <w:bookmarkStart w:id="0" w:name="_Toc305665966"/>
    </w:p>
    <w:p w14:paraId="4A2FF64D" w14:textId="77777777" w:rsidR="00CC1529" w:rsidRPr="00D337B1" w:rsidRDefault="00CC1529" w:rsidP="009A380A">
      <w:pPr>
        <w:spacing w:after="0"/>
        <w:rPr>
          <w:rFonts w:ascii="Times New Roman" w:hAnsi="Times New Roman" w:cs="Times New Roman"/>
          <w:b/>
          <w:sz w:val="16"/>
          <w:szCs w:val="16"/>
        </w:rPr>
      </w:pPr>
    </w:p>
    <w:bookmarkEnd w:id="0"/>
    <w:p w14:paraId="39AD97B5" w14:textId="77777777" w:rsidR="00837822" w:rsidRDefault="00837822" w:rsidP="009A380A">
      <w:pPr>
        <w:spacing w:after="0"/>
        <w:rPr>
          <w:rFonts w:ascii="Times New Roman" w:hAnsi="Times New Roman" w:cs="Times New Roman"/>
          <w:b/>
          <w:sz w:val="16"/>
          <w:szCs w:val="16"/>
        </w:rPr>
      </w:pPr>
    </w:p>
    <w:p w14:paraId="75B2385E" w14:textId="77777777" w:rsidR="00837822" w:rsidRDefault="00837822" w:rsidP="009A380A">
      <w:pPr>
        <w:spacing w:after="0"/>
        <w:rPr>
          <w:rFonts w:ascii="Times New Roman" w:hAnsi="Times New Roman" w:cs="Times New Roman"/>
          <w:b/>
          <w:sz w:val="16"/>
          <w:szCs w:val="16"/>
        </w:rPr>
      </w:pPr>
    </w:p>
    <w:p w14:paraId="653E89D5" w14:textId="414E58D2"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2E30F4">
        <w:rPr>
          <w:rFonts w:ascii="Times New Roman" w:hAnsi="Times New Roman" w:cs="Times New Roman"/>
          <w:b/>
        </w:rPr>
        <w:t>РАЗДЕЛ 1. СОКРАЩЕНИЯ</w:t>
      </w:r>
    </w:p>
    <w:bookmarkEnd w:id="1"/>
    <w:bookmarkEnd w:id="2"/>
    <w:bookmarkEnd w:id="3"/>
    <w:bookmarkEnd w:id="4"/>
    <w:bookmarkEnd w:id="5"/>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r w:rsidRPr="002E30F4">
              <w:rPr>
                <w:b/>
                <w:sz w:val="22"/>
                <w:szCs w:val="22"/>
              </w:rPr>
              <w:t>НМЦед</w:t>
            </w:r>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«Выборгтеплоэнерго»</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CB33CA">
        <w:tc>
          <w:tcPr>
            <w:tcW w:w="2235" w:type="dxa"/>
          </w:tcPr>
          <w:p w14:paraId="4E4B6743" w14:textId="30684BFA" w:rsidR="0026385D" w:rsidRPr="002E30F4" w:rsidRDefault="0026385D" w:rsidP="009A380A">
            <w:pPr>
              <w:pStyle w:val="afff"/>
              <w:ind w:firstLine="0"/>
              <w:jc w:val="left"/>
              <w:rPr>
                <w:b/>
                <w:sz w:val="22"/>
                <w:szCs w:val="22"/>
              </w:rPr>
            </w:pPr>
          </w:p>
        </w:tc>
        <w:tc>
          <w:tcPr>
            <w:tcW w:w="425" w:type="dxa"/>
          </w:tcPr>
          <w:p w14:paraId="3DC55792" w14:textId="3D70EE07"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015F3B41"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Сумма НМЦед</w:t>
            </w:r>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2E21AE24"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89730C" w:rsidRPr="0089730C">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6" w:name="_Toc534641098"/>
      <w:bookmarkStart w:id="7" w:name="_Ref419478675"/>
      <w:r w:rsidRPr="002E30F4">
        <w:rPr>
          <w:sz w:val="22"/>
          <w:szCs w:val="22"/>
        </w:rPr>
        <w:t>РАЗДЕЛ 3. ОБЩИЕ ПОЛОЖЕНИЯ</w:t>
      </w:r>
      <w:bookmarkEnd w:id="6"/>
      <w:bookmarkEnd w:id="7"/>
    </w:p>
    <w:p w14:paraId="480DC4FD" w14:textId="77777777" w:rsidR="0026385D" w:rsidRPr="002E30F4" w:rsidRDefault="0026385D" w:rsidP="009A380A">
      <w:pPr>
        <w:pStyle w:val="a0"/>
        <w:numPr>
          <w:ilvl w:val="0"/>
          <w:numId w:val="0"/>
        </w:numPr>
        <w:spacing w:before="0" w:after="0"/>
        <w:rPr>
          <w:b w:val="0"/>
          <w:sz w:val="22"/>
          <w:szCs w:val="22"/>
        </w:rPr>
      </w:pPr>
      <w:bookmarkStart w:id="8" w:name="_Toc534641099"/>
      <w:bookmarkStart w:id="9" w:name="_Toc415874644"/>
      <w:r w:rsidRPr="002E30F4">
        <w:rPr>
          <w:b w:val="0"/>
          <w:sz w:val="22"/>
          <w:szCs w:val="22"/>
        </w:rPr>
        <w:t>3.1. Общие сведения о процедуре закупки</w:t>
      </w:r>
      <w:bookmarkEnd w:id="8"/>
      <w:bookmarkEnd w:id="9"/>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0" w:name="_Toc534641100"/>
      <w:bookmarkStart w:id="11" w:name="_Toc415874645"/>
      <w:r w:rsidRPr="002E30F4">
        <w:rPr>
          <w:b w:val="0"/>
          <w:sz w:val="22"/>
          <w:szCs w:val="22"/>
        </w:rPr>
        <w:t>3.2  Правовой статус процедуры и документов</w:t>
      </w:r>
      <w:bookmarkEnd w:id="10"/>
      <w:bookmarkEnd w:id="11"/>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2E30F4">
        <w:rPr>
          <w:sz w:val="22"/>
          <w:szCs w:val="22"/>
        </w:rPr>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2E30F4" w:rsidRDefault="0026385D" w:rsidP="00A522FE">
      <w:pPr>
        <w:pStyle w:val="a0"/>
        <w:numPr>
          <w:ilvl w:val="1"/>
          <w:numId w:val="3"/>
        </w:numPr>
        <w:spacing w:before="0" w:after="0"/>
        <w:ind w:left="1021" w:hanging="1021"/>
        <w:rPr>
          <w:sz w:val="22"/>
          <w:szCs w:val="22"/>
        </w:r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2E30F4">
        <w:rPr>
          <w:sz w:val="22"/>
          <w:szCs w:val="22"/>
        </w:rPr>
        <w:t xml:space="preserve">Общий порядок проведения </w:t>
      </w:r>
      <w:bookmarkEnd w:id="21"/>
      <w:bookmarkEnd w:id="22"/>
      <w:bookmarkEnd w:id="23"/>
      <w:bookmarkEnd w:id="24"/>
      <w:bookmarkEnd w:id="25"/>
      <w:bookmarkEnd w:id="26"/>
      <w:bookmarkEnd w:id="27"/>
      <w:bookmarkEnd w:id="28"/>
      <w:r w:rsidRPr="002E30F4">
        <w:rPr>
          <w:sz w:val="22"/>
          <w:szCs w:val="22"/>
        </w:rPr>
        <w:t>закупки</w:t>
      </w:r>
      <w:bookmarkEnd w:id="29"/>
      <w:bookmarkEnd w:id="30"/>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2E30F4">
        <w:rPr>
          <w:sz w:val="22"/>
          <w:szCs w:val="22"/>
        </w:rP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2E30F4">
        <w:rPr>
          <w:sz w:val="22"/>
          <w:szCs w:val="22"/>
        </w:rP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2" w:name="_Ref312927577"/>
      <w:bookmarkStart w:id="103" w:name="_Toc534641108"/>
      <w:bookmarkStart w:id="104" w:name="_Toc415874657"/>
      <w:bookmarkStart w:id="105" w:name="_Ref415753081"/>
      <w:r w:rsidRPr="002E30F4">
        <w:rPr>
          <w:sz w:val="22"/>
          <w:szCs w:val="22"/>
        </w:rPr>
        <w:t xml:space="preserve">4.2 Официальное размещение извещения и документации </w:t>
      </w:r>
      <w:bookmarkEnd w:id="31"/>
      <w:bookmarkEnd w:id="102"/>
      <w:r w:rsidRPr="002E30F4">
        <w:rPr>
          <w:sz w:val="22"/>
          <w:szCs w:val="22"/>
        </w:rPr>
        <w:t>о закупке</w:t>
      </w:r>
      <w:bookmarkEnd w:id="103"/>
      <w:bookmarkEnd w:id="104"/>
      <w:bookmarkEnd w:id="105"/>
    </w:p>
    <w:p w14:paraId="562FBDA3" w14:textId="77777777" w:rsidR="0026385D" w:rsidRPr="002E30F4" w:rsidRDefault="0026385D" w:rsidP="009A380A">
      <w:pPr>
        <w:pStyle w:val="a1"/>
        <w:numPr>
          <w:ilvl w:val="0"/>
          <w:numId w:val="0"/>
        </w:numPr>
        <w:rPr>
          <w:sz w:val="22"/>
          <w:szCs w:val="22"/>
        </w:rPr>
      </w:pPr>
      <w:bookmarkStart w:id="106" w:name="_Ref413755480"/>
      <w:bookmarkStart w:id="107"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2E30F4">
        <w:rPr>
          <w:sz w:val="22"/>
          <w:szCs w:val="22"/>
        </w:rPr>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2E30F4" w:rsidRDefault="0026385D" w:rsidP="009A380A">
      <w:pPr>
        <w:pStyle w:val="a1"/>
        <w:numPr>
          <w:ilvl w:val="0"/>
          <w:numId w:val="0"/>
        </w:numPr>
        <w:rPr>
          <w:sz w:val="22"/>
          <w:szCs w:val="22"/>
        </w:rPr>
      </w:pPr>
      <w:bookmarkStart w:id="146" w:name="_Ref455177037"/>
      <w:bookmarkStart w:id="147" w:name="_Ref409637197"/>
      <w:r w:rsidRPr="002E30F4">
        <w:rPr>
          <w:sz w:val="22"/>
          <w:szCs w:val="22"/>
        </w:rP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7"/>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8"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8"/>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2E30F4">
        <w:rPr>
          <w:sz w:val="22"/>
          <w:szCs w:val="22"/>
        </w:rPr>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2E30F4" w:rsidRDefault="0026385D" w:rsidP="009A380A">
      <w:pPr>
        <w:pStyle w:val="a1"/>
        <w:numPr>
          <w:ilvl w:val="0"/>
          <w:numId w:val="0"/>
        </w:numPr>
        <w:rPr>
          <w:sz w:val="22"/>
          <w:szCs w:val="22"/>
        </w:rPr>
      </w:pPr>
      <w:bookmarkStart w:id="186"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7" w:name="_Ref536009200"/>
      <w:r w:rsidRPr="002E30F4">
        <w:rPr>
          <w:sz w:val="22"/>
          <w:szCs w:val="22"/>
        </w:rPr>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2E30F4">
        <w:rPr>
          <w:sz w:val="22"/>
          <w:szCs w:val="22"/>
        </w:rPr>
        <w:t>4.5 Общие требования к заявке</w:t>
      </w:r>
      <w:bookmarkEnd w:id="189"/>
      <w:bookmarkEnd w:id="190"/>
      <w:bookmarkEnd w:id="191"/>
      <w:bookmarkEnd w:id="192"/>
      <w:bookmarkEnd w:id="193"/>
      <w:r w:rsidRPr="002E30F4">
        <w:rPr>
          <w:sz w:val="22"/>
          <w:szCs w:val="22"/>
        </w:rPr>
        <w:t xml:space="preserve"> </w:t>
      </w:r>
      <w:bookmarkEnd w:id="194"/>
      <w:bookmarkEnd w:id="195"/>
    </w:p>
    <w:p w14:paraId="008B12FF" w14:textId="77777777" w:rsidR="0026385D" w:rsidRPr="002E30F4" w:rsidRDefault="0026385D" w:rsidP="009A380A">
      <w:pPr>
        <w:pStyle w:val="a1"/>
        <w:numPr>
          <w:ilvl w:val="0"/>
          <w:numId w:val="0"/>
        </w:numPr>
        <w:rPr>
          <w:sz w:val="22"/>
          <w:szCs w:val="22"/>
        </w:rPr>
      </w:pPr>
      <w:bookmarkStart w:id="196"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7" w:name="_Ref414897477"/>
      <w:r w:rsidRPr="002E30F4">
        <w:rPr>
          <w:sz w:val="22"/>
          <w:szCs w:val="22"/>
        </w:rPr>
        <w:t xml:space="preserve">4.5.2 Каждый участник закупки вправе подать только одну заявку. </w:t>
      </w:r>
      <w:bookmarkEnd w:id="196"/>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7"/>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8" w:name="_Ref415862122"/>
      <w:bookmarkStart w:id="199"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2E30F4" w:rsidRDefault="0026385D" w:rsidP="009A380A">
      <w:pPr>
        <w:pStyle w:val="a1"/>
        <w:numPr>
          <w:ilvl w:val="0"/>
          <w:numId w:val="0"/>
        </w:numPr>
        <w:rPr>
          <w:sz w:val="22"/>
          <w:szCs w:val="22"/>
        </w:rPr>
      </w:pPr>
      <w:r w:rsidRPr="002E30F4">
        <w:rPr>
          <w:sz w:val="22"/>
          <w:szCs w:val="22"/>
        </w:rPr>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2E30F4" w:rsidRDefault="0026385D" w:rsidP="009A380A">
      <w:pPr>
        <w:pStyle w:val="a1"/>
        <w:numPr>
          <w:ilvl w:val="0"/>
          <w:numId w:val="0"/>
        </w:numPr>
        <w:rPr>
          <w:sz w:val="22"/>
          <w:szCs w:val="22"/>
        </w:rPr>
      </w:pPr>
      <w:r w:rsidRPr="002E30F4">
        <w:rPr>
          <w:sz w:val="22"/>
          <w:szCs w:val="22"/>
        </w:rPr>
        <w:t>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0" w:name="_Toc415874661"/>
      <w:bookmarkStart w:id="201" w:name="_Ref414297932"/>
      <w:bookmarkStart w:id="202" w:name="_Ref415072934"/>
      <w:bookmarkStart w:id="203" w:name="_Toc415874662"/>
      <w:bookmarkStart w:id="204" w:name="_Toc534641112"/>
      <w:bookmarkEnd w:id="200"/>
      <w:r w:rsidRPr="002E30F4">
        <w:rPr>
          <w:sz w:val="22"/>
          <w:szCs w:val="22"/>
        </w:rPr>
        <w:t>4.6 Требования к описанию продукции</w:t>
      </w:r>
      <w:bookmarkEnd w:id="201"/>
      <w:bookmarkEnd w:id="202"/>
      <w:bookmarkEnd w:id="203"/>
      <w:bookmarkEnd w:id="204"/>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2E30F4">
        <w:rPr>
          <w:sz w:val="22"/>
          <w:szCs w:val="22"/>
        </w:rPr>
        <w:t>4.7 Сведения о начальной (максимальной) цене</w:t>
      </w:r>
      <w:bookmarkEnd w:id="208"/>
      <w:r w:rsidRPr="002E30F4">
        <w:rPr>
          <w:sz w:val="22"/>
          <w:szCs w:val="22"/>
        </w:rPr>
        <w:t xml:space="preserve"> </w:t>
      </w:r>
      <w:bookmarkEnd w:id="209"/>
      <w:bookmarkEnd w:id="210"/>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r w:rsidRPr="002E30F4">
        <w:rPr>
          <w:sz w:val="22"/>
          <w:szCs w:val="22"/>
        </w:rPr>
        <w:t>НМЦед или сумма НМЦед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2" w:name="_Ref488139072"/>
      <w:bookmarkStart w:id="213" w:name="_Toc534641116"/>
      <w:r w:rsidRPr="002E30F4">
        <w:rPr>
          <w:sz w:val="22"/>
          <w:szCs w:val="22"/>
        </w:rP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4" w:name="_Toc534641117"/>
      <w:bookmarkStart w:id="215" w:name="_Ref419804915"/>
      <w:bookmarkStart w:id="216" w:name="_Ref416087512"/>
      <w:bookmarkStart w:id="217" w:name="_Toc415874669"/>
      <w:r w:rsidRPr="002E30F4">
        <w:rPr>
          <w:sz w:val="22"/>
          <w:szCs w:val="22"/>
        </w:rPr>
        <w:t>4.8 Обеспечение заявки</w:t>
      </w:r>
      <w:bookmarkEnd w:id="211"/>
      <w:bookmarkEnd w:id="214"/>
      <w:bookmarkEnd w:id="215"/>
      <w:bookmarkEnd w:id="216"/>
      <w:bookmarkEnd w:id="217"/>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8" w:name="_Ref412543568"/>
      <w:r w:rsidRPr="002E30F4">
        <w:rPr>
          <w:sz w:val="22"/>
          <w:szCs w:val="22"/>
        </w:rPr>
        <w:t>4.8.2 Требование об обеспечении заявки в равной мере распространяется на всех участников закупки</w:t>
      </w:r>
      <w:bookmarkEnd w:id="218"/>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а)участнику,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б)участнику,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(10)принятия решения о незаключении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19" w:name="_Toc534641118"/>
      <w:bookmarkStart w:id="220" w:name="_Toc415874670"/>
      <w:bookmarkStart w:id="221" w:name="_Ref414292319"/>
      <w:r w:rsidRPr="002E30F4">
        <w:rPr>
          <w:sz w:val="22"/>
          <w:szCs w:val="22"/>
        </w:rPr>
        <w:t>4.9 Подача заявок</w:t>
      </w:r>
      <w:bookmarkEnd w:id="219"/>
      <w:bookmarkEnd w:id="220"/>
      <w:bookmarkEnd w:id="221"/>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2" w:name="_Ref409441948"/>
      <w:r w:rsidRPr="002E30F4">
        <w:rPr>
          <w:sz w:val="22"/>
          <w:szCs w:val="22"/>
        </w:rP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2E30F4" w:rsidRDefault="0026385D" w:rsidP="009A380A">
      <w:pPr>
        <w:pStyle w:val="a1"/>
        <w:numPr>
          <w:ilvl w:val="0"/>
          <w:numId w:val="0"/>
        </w:numPr>
        <w:rPr>
          <w:sz w:val="22"/>
          <w:szCs w:val="22"/>
        </w:rPr>
      </w:pPr>
      <w:r w:rsidRPr="002E30F4">
        <w:rPr>
          <w:sz w:val="22"/>
          <w:szCs w:val="22"/>
        </w:rPr>
        <w:t>4.9.3 В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2E30F4" w:rsidRDefault="0026385D" w:rsidP="009A380A">
      <w:pPr>
        <w:pStyle w:val="a1"/>
        <w:numPr>
          <w:ilvl w:val="0"/>
          <w:numId w:val="0"/>
        </w:numPr>
        <w:rPr>
          <w:sz w:val="22"/>
          <w:szCs w:val="22"/>
        </w:rPr>
      </w:pPr>
      <w:r w:rsidRPr="002E30F4">
        <w:rPr>
          <w:sz w:val="22"/>
          <w:szCs w:val="22"/>
        </w:rP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2E30F4" w:rsidRDefault="0026385D" w:rsidP="009A380A">
      <w:pPr>
        <w:pStyle w:val="a1"/>
        <w:numPr>
          <w:ilvl w:val="0"/>
          <w:numId w:val="0"/>
        </w:numPr>
        <w:rPr>
          <w:sz w:val="22"/>
          <w:szCs w:val="22"/>
        </w:rPr>
      </w:pPr>
      <w:r w:rsidRPr="002E30F4">
        <w:rPr>
          <w:sz w:val="22"/>
          <w:szCs w:val="22"/>
        </w:rPr>
        <w:t>4.9.5 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3" w:name="_Toc534641119"/>
      <w:bookmarkStart w:id="224" w:name="_Toc415874671"/>
      <w:bookmarkStart w:id="225"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3"/>
      <w:bookmarkEnd w:id="224"/>
      <w:bookmarkEnd w:id="225"/>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6"/>
      <w:bookmarkEnd w:id="227"/>
      <w:bookmarkEnd w:id="228"/>
      <w:bookmarkEnd w:id="229"/>
      <w:bookmarkEnd w:id="230"/>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1" w:name="_Ref534647077"/>
      <w:r w:rsidRPr="002E30F4">
        <w:rPr>
          <w:rFonts w:eastAsia="Arial Unicode MS"/>
          <w:bCs/>
          <w:sz w:val="22"/>
          <w:szCs w:val="22"/>
        </w:rPr>
        <w:t xml:space="preserve">4.11.6 В случае выявления в ходе рассмотрения заявок </w:t>
      </w:r>
      <w:bookmarkStart w:id="232"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1"/>
    </w:p>
    <w:bookmarkEnd w:id="232"/>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3"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2E30F4" w:rsidRDefault="0026385D" w:rsidP="009A380A">
      <w:pPr>
        <w:pStyle w:val="a2"/>
        <w:numPr>
          <w:ilvl w:val="0"/>
          <w:numId w:val="0"/>
        </w:numPr>
        <w:ind w:left="1985"/>
        <w:outlineLvl w:val="9"/>
        <w:rPr>
          <w:sz w:val="22"/>
          <w:szCs w:val="22"/>
        </w:rPr>
      </w:pPr>
      <w:bookmarkStart w:id="234"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5" w:name="_Ref409636113"/>
      <w:bookmarkStart w:id="236" w:name="_Ref300579486"/>
      <w:r w:rsidRPr="002E30F4">
        <w:rPr>
          <w:sz w:val="22"/>
          <w:szCs w:val="22"/>
        </w:rPr>
        <w:t>4.11.8 ЗК отклоняет заявку участника закупки по следующим основаниям:</w:t>
      </w:r>
      <w:bookmarkEnd w:id="235"/>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  По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7" w:name="_Toc534641122"/>
      <w:bookmarkStart w:id="238" w:name="_Ref313834186"/>
      <w:bookmarkStart w:id="239" w:name="_Ref414020540"/>
      <w:bookmarkStart w:id="240" w:name="_Toc415874675"/>
      <w:bookmarkStart w:id="241" w:name="_Ref415252233"/>
      <w:bookmarkEnd w:id="236"/>
      <w:r w:rsidRPr="002E30F4">
        <w:rPr>
          <w:sz w:val="22"/>
          <w:szCs w:val="22"/>
        </w:rPr>
        <w:t xml:space="preserve">4.12  Оценка и сопоставление заявок </w:t>
      </w:r>
      <w:bookmarkEnd w:id="237"/>
      <w:bookmarkEnd w:id="238"/>
      <w:bookmarkEnd w:id="239"/>
      <w:bookmarkEnd w:id="240"/>
      <w:bookmarkEnd w:id="241"/>
    </w:p>
    <w:p w14:paraId="22275736" w14:textId="77777777" w:rsidR="0026385D" w:rsidRPr="002E30F4" w:rsidRDefault="0026385D" w:rsidP="009A380A">
      <w:pPr>
        <w:pStyle w:val="a1"/>
        <w:numPr>
          <w:ilvl w:val="0"/>
          <w:numId w:val="0"/>
        </w:numPr>
        <w:rPr>
          <w:sz w:val="22"/>
          <w:szCs w:val="22"/>
        </w:rPr>
      </w:pPr>
      <w:r w:rsidRPr="002E30F4">
        <w:rPr>
          <w:sz w:val="22"/>
          <w:szCs w:val="22"/>
        </w:rP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2" w:name="_Toc534641123"/>
      <w:bookmarkStart w:id="243" w:name="_Toc415874674"/>
      <w:bookmarkStart w:id="244"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t>4.12.4 Срок оценки заявок не может превышать 20 дней с даты рассмотрения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5" w:name="_Ref63977274"/>
      <w:r w:rsidRPr="002E30F4">
        <w:rPr>
          <w:sz w:val="22"/>
          <w:szCs w:val="22"/>
        </w:rP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2E30F4" w:rsidRDefault="0026385D" w:rsidP="009A380A">
      <w:pPr>
        <w:pStyle w:val="a1"/>
        <w:numPr>
          <w:ilvl w:val="0"/>
          <w:numId w:val="0"/>
        </w:numPr>
        <w:rPr>
          <w:sz w:val="22"/>
          <w:szCs w:val="22"/>
        </w:rPr>
      </w:pPr>
      <w:r w:rsidRPr="002E30F4">
        <w:rPr>
          <w:sz w:val="22"/>
          <w:szCs w:val="22"/>
        </w:rP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6"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2"/>
      <w:bookmarkEnd w:id="243"/>
      <w:bookmarkEnd w:id="244"/>
      <w:bookmarkEnd w:id="246"/>
    </w:p>
    <w:p w14:paraId="54CC7C92" w14:textId="77777777" w:rsidR="0026385D" w:rsidRPr="002E30F4" w:rsidRDefault="0026385D" w:rsidP="009A380A">
      <w:pPr>
        <w:pStyle w:val="a1"/>
        <w:numPr>
          <w:ilvl w:val="0"/>
          <w:numId w:val="0"/>
        </w:numPr>
        <w:rPr>
          <w:sz w:val="22"/>
          <w:szCs w:val="22"/>
        </w:rPr>
      </w:pPr>
      <w:bookmarkStart w:id="247" w:name="_Toc415874676"/>
      <w:bookmarkStart w:id="248" w:name="_Toc415874677"/>
      <w:bookmarkStart w:id="249" w:name="_Toc534641124"/>
      <w:bookmarkEnd w:id="247"/>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0"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(5)иные сведения о проведении переторжки, которые заказчик посчитает нужным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1" w:name="_Ref66281990"/>
      <w:r w:rsidRPr="002E30F4">
        <w:rPr>
          <w:sz w:val="22"/>
          <w:szCs w:val="22"/>
        </w:rPr>
        <w:t>4.13.7  В случае проведения переторжки в порядок проведения закупки включаются два этапа:</w:t>
      </w:r>
      <w:bookmarkEnd w:id="251"/>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8"/>
      <w:bookmarkEnd w:id="249"/>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2"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2E30F4" w:rsidRDefault="0026385D" w:rsidP="009A380A">
      <w:pPr>
        <w:pStyle w:val="a1"/>
        <w:numPr>
          <w:ilvl w:val="0"/>
          <w:numId w:val="0"/>
        </w:numPr>
        <w:rPr>
          <w:sz w:val="22"/>
          <w:szCs w:val="22"/>
        </w:rPr>
      </w:pPr>
      <w:bookmarkStart w:id="294"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2E30F4" w:rsidRDefault="0026385D" w:rsidP="009A380A">
      <w:pPr>
        <w:pStyle w:val="a2"/>
        <w:numPr>
          <w:ilvl w:val="0"/>
          <w:numId w:val="0"/>
        </w:numPr>
        <w:ind w:left="1985"/>
        <w:outlineLvl w:val="9"/>
        <w:rPr>
          <w:sz w:val="22"/>
          <w:szCs w:val="22"/>
        </w:rPr>
      </w:pPr>
      <w:bookmarkStart w:id="295" w:name="_Ref66291671"/>
      <w:r w:rsidRPr="002E30F4">
        <w:rPr>
          <w:sz w:val="22"/>
          <w:szCs w:val="22"/>
        </w:rPr>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6" w:name="_Ref66291684"/>
      <w:r w:rsidRPr="002E30F4">
        <w:rPr>
          <w:sz w:val="22"/>
          <w:szCs w:val="22"/>
        </w:rPr>
        <w:t>(2)установление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2E30F4" w:rsidRDefault="0026385D" w:rsidP="009A380A">
      <w:pPr>
        <w:pStyle w:val="a2"/>
        <w:numPr>
          <w:ilvl w:val="0"/>
          <w:numId w:val="0"/>
        </w:numPr>
        <w:ind w:left="1985"/>
        <w:outlineLvl w:val="9"/>
        <w:rPr>
          <w:sz w:val="22"/>
          <w:szCs w:val="22"/>
        </w:rPr>
      </w:pPr>
      <w:bookmarkStart w:id="297"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0"/>
      <w:bookmarkEnd w:id="301"/>
      <w:bookmarkEnd w:id="302"/>
      <w:bookmarkEnd w:id="303"/>
      <w:bookmarkEnd w:id="304"/>
      <w:bookmarkEnd w:id="305"/>
      <w:bookmarkEnd w:id="306"/>
      <w:bookmarkEnd w:id="307"/>
    </w:p>
    <w:p w14:paraId="3724F177" w14:textId="77777777" w:rsidR="0026385D" w:rsidRPr="002E30F4" w:rsidRDefault="0026385D" w:rsidP="009A380A">
      <w:pPr>
        <w:pStyle w:val="a1"/>
        <w:numPr>
          <w:ilvl w:val="0"/>
          <w:numId w:val="0"/>
        </w:numPr>
        <w:rPr>
          <w:sz w:val="22"/>
          <w:szCs w:val="22"/>
        </w:r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2E30F4" w:rsidRDefault="0026385D" w:rsidP="009A380A">
      <w:pPr>
        <w:pStyle w:val="a1"/>
        <w:numPr>
          <w:ilvl w:val="0"/>
          <w:numId w:val="0"/>
        </w:numPr>
        <w:rPr>
          <w:sz w:val="22"/>
          <w:szCs w:val="22"/>
        </w:rPr>
      </w:pPr>
      <w:r w:rsidRPr="002E30F4">
        <w:rPr>
          <w:sz w:val="22"/>
          <w:szCs w:val="22"/>
        </w:rPr>
        <w:t xml:space="preserve">4.16.3 </w:t>
      </w:r>
      <w:r w:rsidRPr="002E30F4">
        <w:rPr>
          <w:sz w:val="22"/>
          <w:szCs w:val="22"/>
        </w:rPr>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8"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8"/>
    </w:p>
    <w:p w14:paraId="78C12880" w14:textId="77777777" w:rsidR="0026385D" w:rsidRPr="002E30F4" w:rsidRDefault="0026385D" w:rsidP="009A380A">
      <w:pPr>
        <w:pStyle w:val="a1"/>
        <w:numPr>
          <w:ilvl w:val="0"/>
          <w:numId w:val="0"/>
        </w:numPr>
        <w:rPr>
          <w:sz w:val="22"/>
          <w:szCs w:val="22"/>
        </w:rPr>
      </w:pPr>
      <w:r w:rsidRPr="002E30F4">
        <w:rPr>
          <w:sz w:val="22"/>
          <w:szCs w:val="22"/>
        </w:rPr>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19" w:name="_Ref66290632"/>
      <w:r w:rsidRPr="002E30F4">
        <w:rPr>
          <w:sz w:val="22"/>
          <w:szCs w:val="22"/>
        </w:rPr>
        <w:t xml:space="preserve">4.16.6 </w:t>
      </w:r>
      <w:r w:rsidRPr="002E30F4">
        <w:rPr>
          <w:sz w:val="22"/>
          <w:szCs w:val="22"/>
        </w:rPr>
        <w:tab/>
        <w:t>В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2E30F4" w:rsidRDefault="0026385D" w:rsidP="009A380A">
      <w:pPr>
        <w:pStyle w:val="a2"/>
        <w:numPr>
          <w:ilvl w:val="0"/>
          <w:numId w:val="0"/>
        </w:numPr>
        <w:ind w:left="1985"/>
        <w:outlineLvl w:val="9"/>
        <w:rPr>
          <w:sz w:val="22"/>
          <w:szCs w:val="22"/>
        </w:rPr>
      </w:pPr>
      <w:bookmarkStart w:id="320" w:name="_Ref66290654"/>
      <w:r w:rsidRPr="002E30F4">
        <w:rPr>
          <w:sz w:val="22"/>
          <w:szCs w:val="22"/>
        </w:rPr>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2E30F4" w:rsidRDefault="0026385D" w:rsidP="009A380A">
      <w:pPr>
        <w:pStyle w:val="a2"/>
        <w:numPr>
          <w:ilvl w:val="0"/>
          <w:numId w:val="0"/>
        </w:numPr>
        <w:ind w:left="1985"/>
        <w:outlineLvl w:val="9"/>
        <w:rPr>
          <w:sz w:val="22"/>
          <w:szCs w:val="22"/>
        </w:rPr>
      </w:pPr>
      <w:bookmarkStart w:id="321"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2E30F4" w:rsidRDefault="0026385D" w:rsidP="009A380A">
      <w:pPr>
        <w:pStyle w:val="a1"/>
        <w:numPr>
          <w:ilvl w:val="0"/>
          <w:numId w:val="0"/>
        </w:numPr>
        <w:rPr>
          <w:sz w:val="22"/>
          <w:szCs w:val="22"/>
        </w:rPr>
      </w:pPr>
      <w:bookmarkStart w:id="322" w:name="_Ref66290691"/>
      <w:r w:rsidRPr="002E30F4">
        <w:rPr>
          <w:sz w:val="22"/>
          <w:szCs w:val="22"/>
        </w:rPr>
        <w:t xml:space="preserve">4.16.7  </w:t>
      </w:r>
      <w:r w:rsidRPr="002E30F4">
        <w:rPr>
          <w:sz w:val="22"/>
          <w:szCs w:val="22"/>
        </w:rPr>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3"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 xml:space="preserve">4.16.8 </w:t>
      </w:r>
      <w:r w:rsidRPr="002E30F4">
        <w:rPr>
          <w:sz w:val="22"/>
          <w:szCs w:val="22"/>
        </w:rPr>
        <w:tab/>
        <w:t xml:space="preserve"> При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4" w:name="_Ref66286912"/>
      <w:r w:rsidRPr="002E30F4">
        <w:rPr>
          <w:sz w:val="22"/>
          <w:szCs w:val="22"/>
        </w:rPr>
        <w:t xml:space="preserve">4.16.9 </w:t>
      </w:r>
      <w:r w:rsidRPr="002E30F4">
        <w:rPr>
          <w:sz w:val="22"/>
          <w:szCs w:val="22"/>
        </w:rPr>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2E30F4" w:rsidRDefault="0026385D" w:rsidP="009A380A">
      <w:pPr>
        <w:pStyle w:val="a1"/>
        <w:numPr>
          <w:ilvl w:val="0"/>
          <w:numId w:val="0"/>
        </w:numPr>
        <w:rPr>
          <w:sz w:val="22"/>
          <w:szCs w:val="22"/>
        </w:rPr>
      </w:pPr>
      <w:r w:rsidRPr="002E30F4">
        <w:rPr>
          <w:sz w:val="22"/>
          <w:szCs w:val="22"/>
        </w:rPr>
        <w:t xml:space="preserve">4.16.10 </w:t>
      </w:r>
      <w:r w:rsidRPr="002E30F4">
        <w:rPr>
          <w:sz w:val="22"/>
          <w:szCs w:val="22"/>
        </w:rPr>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5" w:name="_Ref66287033"/>
      <w:r w:rsidRPr="002E30F4">
        <w:rPr>
          <w:sz w:val="22"/>
          <w:szCs w:val="22"/>
        </w:rPr>
        <w:t>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2E30F4" w:rsidRDefault="0026385D" w:rsidP="009A380A">
      <w:pPr>
        <w:pStyle w:val="a1"/>
        <w:numPr>
          <w:ilvl w:val="0"/>
          <w:numId w:val="0"/>
        </w:numPr>
        <w:rPr>
          <w:sz w:val="22"/>
          <w:szCs w:val="22"/>
        </w:rPr>
      </w:pPr>
      <w:r w:rsidRPr="002E30F4">
        <w:rPr>
          <w:sz w:val="22"/>
          <w:szCs w:val="22"/>
        </w:rPr>
        <w:t xml:space="preserve">4.16.12 </w:t>
      </w:r>
      <w:r w:rsidRPr="002E30F4">
        <w:rPr>
          <w:sz w:val="22"/>
          <w:szCs w:val="22"/>
        </w:rPr>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 xml:space="preserve">4.16.13 </w:t>
      </w:r>
      <w:r w:rsidRPr="002E30F4">
        <w:rPr>
          <w:sz w:val="22"/>
          <w:szCs w:val="22"/>
        </w:rPr>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 xml:space="preserve">4.16.14 </w:t>
      </w:r>
      <w:r w:rsidRPr="002E30F4">
        <w:rPr>
          <w:sz w:val="22"/>
          <w:szCs w:val="22"/>
        </w:rPr>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r w:rsidRPr="002E30F4">
        <w:rPr>
          <w:sz w:val="22"/>
          <w:szCs w:val="22"/>
        </w:rPr>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 xml:space="preserve">4.16.16 </w:t>
      </w:r>
      <w:r w:rsidRPr="002E30F4">
        <w:rPr>
          <w:sz w:val="22"/>
          <w:szCs w:val="22"/>
        </w:rPr>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r w:rsidRPr="002E30F4">
        <w:rPr>
          <w:sz w:val="22"/>
          <w:szCs w:val="22"/>
        </w:rPr>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 xml:space="preserve">4.16.18 </w:t>
      </w:r>
      <w:r w:rsidRPr="002E30F4">
        <w:rPr>
          <w:sz w:val="22"/>
          <w:szCs w:val="22"/>
        </w:rP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6" w:name="_Ref314254860"/>
      <w:bookmarkStart w:id="327" w:name="_Ref414296622"/>
      <w:bookmarkStart w:id="328" w:name="_Toc415874684"/>
      <w:bookmarkStart w:id="329" w:name="_Toc534641129"/>
      <w:r w:rsidRPr="002E30F4">
        <w:rPr>
          <w:sz w:val="22"/>
          <w:szCs w:val="22"/>
        </w:rPr>
        <w:t>РАЗДЕЛ 5.  ТРЕБОВАНИЯ К УЧАСТНИКАМ ЗАКУПКИ</w:t>
      </w:r>
      <w:bookmarkEnd w:id="326"/>
      <w:bookmarkEnd w:id="327"/>
      <w:bookmarkEnd w:id="328"/>
      <w:bookmarkEnd w:id="329"/>
    </w:p>
    <w:p w14:paraId="14E494CC" w14:textId="77777777" w:rsidR="0026385D" w:rsidRPr="002E30F4" w:rsidRDefault="0026385D" w:rsidP="009A380A">
      <w:pPr>
        <w:pStyle w:val="a0"/>
        <w:numPr>
          <w:ilvl w:val="0"/>
          <w:numId w:val="0"/>
        </w:numPr>
        <w:spacing w:before="0" w:after="0"/>
        <w:rPr>
          <w:sz w:val="22"/>
          <w:szCs w:val="22"/>
        </w:rPr>
      </w:pPr>
      <w:bookmarkStart w:id="330" w:name="_Ref414298028"/>
      <w:bookmarkStart w:id="331" w:name="_Toc415874685"/>
      <w:bookmarkStart w:id="332" w:name="_Toc534641130"/>
      <w:r w:rsidRPr="002E30F4">
        <w:rPr>
          <w:sz w:val="22"/>
          <w:szCs w:val="22"/>
        </w:rPr>
        <w:t xml:space="preserve">5.1 Общие требования к участникам </w:t>
      </w:r>
      <w:bookmarkEnd w:id="330"/>
      <w:r w:rsidRPr="002E30F4">
        <w:rPr>
          <w:sz w:val="22"/>
          <w:szCs w:val="22"/>
        </w:rPr>
        <w:t>закупки</w:t>
      </w:r>
      <w:bookmarkEnd w:id="331"/>
      <w:bookmarkEnd w:id="332"/>
    </w:p>
    <w:p w14:paraId="202D0278" w14:textId="77777777" w:rsidR="0026385D" w:rsidRPr="002E30F4" w:rsidRDefault="0026385D" w:rsidP="009A380A">
      <w:pPr>
        <w:pStyle w:val="a1"/>
        <w:numPr>
          <w:ilvl w:val="0"/>
          <w:numId w:val="0"/>
        </w:numPr>
        <w:rPr>
          <w:sz w:val="22"/>
          <w:szCs w:val="22"/>
        </w:rPr>
      </w:pPr>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2E30F4" w:rsidRDefault="0026385D" w:rsidP="009A380A">
      <w:pPr>
        <w:pStyle w:val="a1"/>
        <w:numPr>
          <w:ilvl w:val="0"/>
          <w:numId w:val="0"/>
        </w:numPr>
        <w:rPr>
          <w:sz w:val="22"/>
          <w:szCs w:val="22"/>
        </w:rPr>
      </w:pPr>
      <w:bookmarkStart w:id="333"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4"/>
      <w:bookmarkEnd w:id="335"/>
      <w:r w:rsidRPr="002E30F4">
        <w:rPr>
          <w:sz w:val="22"/>
          <w:szCs w:val="22"/>
        </w:rPr>
        <w:t xml:space="preserve">участникам закупки указан в </w:t>
      </w:r>
      <w:bookmarkStart w:id="336" w:name="_Hlt311053359"/>
      <w:bookmarkEnd w:id="333"/>
      <w:bookmarkEnd w:id="336"/>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7" w:name="_Ref410727010"/>
      <w:r w:rsidRPr="002E30F4">
        <w:rPr>
          <w:sz w:val="22"/>
          <w:szCs w:val="22"/>
        </w:rPr>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8"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2E30F4" w:rsidRDefault="0026385D" w:rsidP="009A380A">
      <w:pPr>
        <w:pStyle w:val="a1"/>
        <w:numPr>
          <w:ilvl w:val="0"/>
          <w:numId w:val="0"/>
        </w:numPr>
        <w:rPr>
          <w:sz w:val="22"/>
          <w:szCs w:val="22"/>
        </w:rPr>
      </w:pPr>
      <w:r w:rsidRPr="002E30F4">
        <w:rPr>
          <w:sz w:val="22"/>
          <w:szCs w:val="22"/>
        </w:rPr>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0"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2E30F4" w:rsidRDefault="0026385D" w:rsidP="009A380A">
      <w:pPr>
        <w:pStyle w:val="a2"/>
        <w:numPr>
          <w:ilvl w:val="0"/>
          <w:numId w:val="0"/>
        </w:numPr>
        <w:ind w:left="1985"/>
        <w:outlineLvl w:val="9"/>
        <w:rPr>
          <w:sz w:val="22"/>
          <w:szCs w:val="22"/>
        </w:rPr>
      </w:pPr>
      <w:bookmarkStart w:id="371" w:name="_Ref414044093"/>
      <w:r w:rsidRPr="002E30F4">
        <w:rPr>
          <w:sz w:val="22"/>
          <w:szCs w:val="22"/>
        </w:rPr>
        <w:t>(1)соответствие нормам Гражданского кодекса Российской Федерации;</w:t>
      </w:r>
      <w:bookmarkEnd w:id="371"/>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2"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3" w:name="_Ref414044104"/>
      <w:r w:rsidRPr="002E30F4">
        <w:rPr>
          <w:sz w:val="22"/>
          <w:szCs w:val="22"/>
        </w:rPr>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t>РАЗДЕЛ</w:t>
      </w:r>
      <w:r w:rsidR="00981DE4" w:rsidRPr="00D337B1">
        <w:t xml:space="preserve">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A2639F" w:rsidRDefault="00981DE4" w:rsidP="009A380A">
            <w:pPr>
              <w:spacing w:after="0" w:line="240" w:lineRule="auto"/>
              <w:rPr>
                <w:rFonts w:ascii="Times New Roman" w:hAnsi="Times New Roman" w:cs="Times New Roman"/>
                <w:lang w:eastAsia="en-US"/>
              </w:rPr>
            </w:pPr>
            <w:r w:rsidRPr="00A2639F">
              <w:rPr>
                <w:rFonts w:ascii="Times New Roman" w:hAnsi="Times New Roman" w:cs="Times New Roman"/>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E4DCAF2" w14:textId="77777777" w:rsidR="00B42A80" w:rsidRPr="00A2639F" w:rsidRDefault="00B42A80" w:rsidP="00B42A80">
            <w:pPr>
              <w:pStyle w:val="a5"/>
              <w:spacing w:after="0" w:line="240" w:lineRule="auto"/>
              <w:jc w:val="both"/>
              <w:rPr>
                <w:rFonts w:ascii="Times New Roman" w:hAnsi="Times New Roman"/>
              </w:rPr>
            </w:pPr>
            <w:r w:rsidRPr="00A2639F">
              <w:rPr>
                <w:rFonts w:ascii="Times New Roman" w:hAnsi="Times New Roman"/>
                <w:color w:val="000000"/>
              </w:rPr>
              <w:t>В</w:t>
            </w:r>
            <w:r w:rsidRPr="00A2639F">
              <w:rPr>
                <w:rFonts w:ascii="Times New Roman" w:hAnsi="Times New Roman"/>
              </w:rPr>
              <w:t>ыполнение работ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379,4 м.кв. после аварийно-ремонтных работ на участках тепловых сетей в г. Светогорске, Светогорского городского поселения, Выборгского муниципального района, Ленинградской области</w:t>
            </w:r>
          </w:p>
          <w:p w14:paraId="4DB2EE7B" w14:textId="25D95991" w:rsidR="00981DE4" w:rsidRPr="00A2639F" w:rsidRDefault="00981DE4" w:rsidP="00B42A80">
            <w:pPr>
              <w:pStyle w:val="aff5"/>
              <w:spacing w:after="0" w:line="240" w:lineRule="auto"/>
              <w:jc w:val="both"/>
              <w:rPr>
                <w:rFonts w:ascii="Times New Roman" w:hAnsi="Times New Roman"/>
                <w:sz w:val="22"/>
                <w:szCs w:val="22"/>
                <w:lang w:eastAsia="en-US"/>
              </w:rPr>
            </w:pP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A2639F" w:rsidRDefault="00981DE4" w:rsidP="009A380A">
            <w:pPr>
              <w:spacing w:after="0" w:line="240" w:lineRule="auto"/>
              <w:rPr>
                <w:rFonts w:ascii="Times New Roman" w:hAnsi="Times New Roman" w:cs="Times New Roman"/>
                <w:lang w:eastAsia="en-US"/>
              </w:rPr>
            </w:pPr>
            <w:r w:rsidRPr="00A2639F">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3BBAA430" w14:textId="77777777" w:rsidR="00A2639F" w:rsidRPr="00A2639F" w:rsidRDefault="00A2639F" w:rsidP="00A2639F">
            <w:pPr>
              <w:spacing w:after="0" w:line="240" w:lineRule="auto"/>
              <w:rPr>
                <w:rFonts w:ascii="Times New Roman" w:hAnsi="Times New Roman" w:cs="Times New Roman"/>
                <w:lang w:eastAsia="en-US"/>
              </w:rPr>
            </w:pPr>
            <w:r w:rsidRPr="00A2639F">
              <w:rPr>
                <w:rFonts w:ascii="Times New Roman" w:hAnsi="Times New Roman" w:cs="Times New Roman"/>
              </w:rPr>
              <w:t>Наименование: Акционерное общество «Выборгтеплоэнерго»</w:t>
            </w:r>
          </w:p>
          <w:p w14:paraId="02399DEF" w14:textId="77777777" w:rsidR="00A2639F" w:rsidRPr="00A2639F" w:rsidRDefault="00A2639F" w:rsidP="00A2639F">
            <w:pPr>
              <w:spacing w:after="0" w:line="240" w:lineRule="auto"/>
              <w:rPr>
                <w:rFonts w:ascii="Times New Roman" w:hAnsi="Times New Roman" w:cs="Times New Roman"/>
              </w:rPr>
            </w:pPr>
            <w:r w:rsidRPr="00A2639F">
              <w:rPr>
                <w:rFonts w:ascii="Times New Roman" w:hAnsi="Times New Roman" w:cs="Times New Roman"/>
              </w:rPr>
              <w:t>Место нахождения: 188800, Ленинградская область, г. Выборг, ул. Сухова, д.2</w:t>
            </w:r>
          </w:p>
          <w:p w14:paraId="776C8641" w14:textId="77777777" w:rsidR="00A2639F" w:rsidRPr="00A2639F" w:rsidRDefault="00A2639F" w:rsidP="00A2639F">
            <w:pPr>
              <w:spacing w:after="0" w:line="240" w:lineRule="auto"/>
              <w:rPr>
                <w:rFonts w:ascii="Times New Roman" w:hAnsi="Times New Roman" w:cs="Times New Roman"/>
              </w:rPr>
            </w:pPr>
            <w:r w:rsidRPr="00A2639F">
              <w:rPr>
                <w:rFonts w:ascii="Times New Roman" w:hAnsi="Times New Roman" w:cs="Times New Roman"/>
              </w:rPr>
              <w:t>Почтовый адрес: 188800, Ленинградская область, г. Выборг, ул. Сухова, д.2</w:t>
            </w:r>
          </w:p>
          <w:p w14:paraId="196760CE" w14:textId="77777777" w:rsidR="00A2639F" w:rsidRPr="00A2639F" w:rsidRDefault="00A2639F" w:rsidP="00A2639F">
            <w:pPr>
              <w:spacing w:after="0" w:line="240" w:lineRule="auto"/>
              <w:rPr>
                <w:rFonts w:ascii="Times New Roman" w:hAnsi="Times New Roman" w:cs="Times New Roman"/>
              </w:rPr>
            </w:pPr>
            <w:r w:rsidRPr="00A2639F">
              <w:rPr>
                <w:rFonts w:ascii="Times New Roman" w:hAnsi="Times New Roman" w:cs="Times New Roman"/>
              </w:rPr>
              <w:t xml:space="preserve">Официальный сайт: </w:t>
            </w:r>
            <w:hyperlink r:id="rId9" w:history="1">
              <w:r w:rsidRPr="00A2639F">
                <w:rPr>
                  <w:rStyle w:val="affa"/>
                  <w:rFonts w:ascii="Times New Roman" w:hAnsi="Times New Roman" w:cs="Times New Roman"/>
                </w:rPr>
                <w:t>http://www.wpts.vbg.ru</w:t>
              </w:r>
            </w:hyperlink>
            <w:r w:rsidRPr="00A2639F">
              <w:rPr>
                <w:rFonts w:ascii="Times New Roman" w:hAnsi="Times New Roman" w:cs="Times New Roman"/>
              </w:rPr>
              <w:t xml:space="preserve"> </w:t>
            </w:r>
          </w:p>
          <w:p w14:paraId="2DF98CB0" w14:textId="77777777" w:rsidR="00A2639F" w:rsidRPr="00A2639F" w:rsidRDefault="00A2639F" w:rsidP="00A2639F">
            <w:pPr>
              <w:spacing w:after="0" w:line="240" w:lineRule="auto"/>
              <w:rPr>
                <w:rFonts w:ascii="Times New Roman" w:hAnsi="Times New Roman" w:cs="Times New Roman"/>
              </w:rPr>
            </w:pPr>
          </w:p>
          <w:p w14:paraId="59970B36" w14:textId="77777777" w:rsidR="00A2639F" w:rsidRPr="00A2639F" w:rsidRDefault="00A2639F" w:rsidP="00A2639F">
            <w:pPr>
              <w:tabs>
                <w:tab w:val="left" w:pos="1156"/>
                <w:tab w:val="left" w:pos="1287"/>
              </w:tabs>
              <w:rPr>
                <w:rFonts w:ascii="Times New Roman" w:hAnsi="Times New Roman" w:cs="Times New Roman"/>
              </w:rPr>
            </w:pPr>
            <w:r w:rsidRPr="00A2639F">
              <w:rPr>
                <w:rFonts w:ascii="Times New Roman" w:hAnsi="Times New Roman" w:cs="Times New Roman"/>
              </w:rPr>
              <w:t xml:space="preserve">Контактное лицо по техническому заданию: </w:t>
            </w:r>
            <w:r w:rsidRPr="00A2639F">
              <w:rPr>
                <w:rFonts w:ascii="Times New Roman" w:hAnsi="Times New Roman" w:cs="Times New Roman"/>
                <w:bCs/>
              </w:rPr>
              <w:t>начальник ОКС   Пуляева Наталья Павловна +7(921)899-45-61;</w:t>
            </w:r>
          </w:p>
          <w:p w14:paraId="130B8BF6" w14:textId="1295F734" w:rsidR="00240EB1" w:rsidRPr="00A2639F" w:rsidRDefault="00A2639F" w:rsidP="00A2639F">
            <w:pPr>
              <w:spacing w:after="0" w:line="240" w:lineRule="auto"/>
              <w:rPr>
                <w:rFonts w:ascii="Times New Roman" w:hAnsi="Times New Roman" w:cs="Times New Roman"/>
                <w:lang w:eastAsia="en-US"/>
              </w:rPr>
            </w:pPr>
            <w:r w:rsidRPr="00A2639F">
              <w:rPr>
                <w:rFonts w:ascii="Times New Roman" w:hAnsi="Times New Roman" w:cs="Times New Roman"/>
              </w:rPr>
              <w:t xml:space="preserve">Контактное лицо по процедуре закупки: Чебыкина Елена Анатольевна (81378)33363, </w:t>
            </w:r>
            <w:r w:rsidRPr="00A2639F">
              <w:rPr>
                <w:rFonts w:ascii="Times New Roman" w:hAnsi="Times New Roman" w:cs="Times New Roman"/>
                <w:lang w:val="en-US"/>
              </w:rPr>
              <w:t>tcheb</w:t>
            </w:r>
            <w:r w:rsidRPr="00A2639F">
              <w:rPr>
                <w:rFonts w:ascii="Times New Roman" w:hAnsi="Times New Roman" w:cs="Times New Roman"/>
              </w:rPr>
              <w:t>@</w:t>
            </w:r>
            <w:r w:rsidRPr="00A2639F">
              <w:rPr>
                <w:rFonts w:ascii="Times New Roman" w:hAnsi="Times New Roman" w:cs="Times New Roman"/>
                <w:lang w:val="en-US"/>
              </w:rPr>
              <w:t>yandex</w:t>
            </w:r>
            <w:r w:rsidRPr="00A2639F">
              <w:rPr>
                <w:rFonts w:ascii="Times New Roman" w:hAnsi="Times New Roman" w:cs="Times New Roman"/>
              </w:rPr>
              <w:t>.</w:t>
            </w:r>
            <w:r w:rsidRPr="00A2639F">
              <w:rPr>
                <w:rFonts w:ascii="Times New Roman" w:hAnsi="Times New Roman" w:cs="Times New Roman"/>
                <w:lang w:val="en-US"/>
              </w:rPr>
              <w:t>ru</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B42A80" w:rsidRDefault="00614375" w:rsidP="009A380A">
            <w:pPr>
              <w:spacing w:after="0" w:line="240" w:lineRule="auto"/>
              <w:rPr>
                <w:rFonts w:ascii="Times New Roman" w:hAnsi="Times New Roman" w:cs="Times New Roman"/>
                <w:lang w:eastAsia="en-US"/>
              </w:rPr>
            </w:pPr>
            <w:r w:rsidRPr="00B42A80">
              <w:rPr>
                <w:rFonts w:ascii="Times New Roman" w:hAnsi="Times New Roman" w:cs="Times New Roman"/>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B42A80" w:rsidRDefault="00E96439" w:rsidP="009A380A">
            <w:pPr>
              <w:spacing w:after="0" w:line="240" w:lineRule="auto"/>
              <w:rPr>
                <w:rFonts w:ascii="Times New Roman" w:hAnsi="Times New Roman" w:cs="Times New Roman"/>
                <w:lang w:eastAsia="en-US"/>
              </w:rPr>
            </w:pPr>
            <w:r w:rsidRPr="00B42A80">
              <w:rPr>
                <w:rFonts w:ascii="Times New Roman" w:hAnsi="Times New Roman" w:cs="Times New Roman"/>
              </w:rPr>
              <w:t>Данный тендер проводится без использовани</w:t>
            </w:r>
            <w:r w:rsidR="000E4204" w:rsidRPr="00B42A80">
              <w:rPr>
                <w:rFonts w:ascii="Times New Roman" w:hAnsi="Times New Roman" w:cs="Times New Roman"/>
              </w:rPr>
              <w:t>я</w:t>
            </w:r>
            <w:r w:rsidRPr="00B42A80">
              <w:rPr>
                <w:rFonts w:ascii="Times New Roman" w:hAnsi="Times New Roman" w:cs="Times New Roman"/>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B42A80" w:rsidRDefault="00981DE4" w:rsidP="009A380A">
            <w:pPr>
              <w:spacing w:after="0" w:line="240" w:lineRule="auto"/>
              <w:ind w:right="153"/>
              <w:jc w:val="both"/>
              <w:rPr>
                <w:rFonts w:ascii="Times New Roman" w:hAnsi="Times New Roman" w:cs="Times New Roman"/>
                <w:lang w:eastAsia="en-US"/>
              </w:rPr>
            </w:pPr>
            <w:r w:rsidRPr="00B42A80">
              <w:rPr>
                <w:rFonts w:ascii="Times New Roman" w:hAnsi="Times New Roman" w:cs="Times New Roman"/>
              </w:rPr>
              <w:t xml:space="preserve">Настоящая документация размещена в ЕИС: </w:t>
            </w:r>
            <w:hyperlink r:id="rId10" w:history="1">
              <w:r w:rsidR="00E97B14" w:rsidRPr="00B42A80">
                <w:rPr>
                  <w:rStyle w:val="affa"/>
                  <w:rFonts w:ascii="Times New Roman" w:hAnsi="Times New Roman" w:cs="Times New Roman"/>
                  <w:lang w:val="en-US"/>
                </w:rPr>
                <w:t>www</w:t>
              </w:r>
              <w:r w:rsidR="00E97B14" w:rsidRPr="00B42A80">
                <w:rPr>
                  <w:rStyle w:val="affa"/>
                  <w:rFonts w:ascii="Times New Roman" w:hAnsi="Times New Roman" w:cs="Times New Roman"/>
                </w:rPr>
                <w:t>.zakupki.gov.ru</w:t>
              </w:r>
            </w:hyperlink>
            <w:r w:rsidRPr="00B42A80">
              <w:rPr>
                <w:rFonts w:ascii="Times New Roman" w:hAnsi="Times New Roman" w:cs="Times New Roman"/>
              </w:rPr>
              <w:t xml:space="preserve"> и на сайте АО «Выборгтеплоэнерго»: </w:t>
            </w:r>
            <w:hyperlink r:id="rId11" w:history="1">
              <w:r w:rsidRPr="00B42A80">
                <w:rPr>
                  <w:rStyle w:val="affa"/>
                  <w:rFonts w:ascii="Times New Roman" w:hAnsi="Times New Roman" w:cs="Times New Roman"/>
                  <w:lang w:val="en-US"/>
                </w:rPr>
                <w:t>www</w:t>
              </w:r>
              <w:r w:rsidRPr="00B42A80">
                <w:rPr>
                  <w:rStyle w:val="affa"/>
                  <w:rFonts w:ascii="Times New Roman" w:hAnsi="Times New Roman" w:cs="Times New Roman"/>
                </w:rPr>
                <w:t>.</w:t>
              </w:r>
              <w:r w:rsidRPr="00B42A80">
                <w:rPr>
                  <w:rStyle w:val="affa"/>
                  <w:rFonts w:ascii="Times New Roman" w:hAnsi="Times New Roman" w:cs="Times New Roman"/>
                  <w:lang w:val="en-US"/>
                </w:rPr>
                <w:t>wpts</w:t>
              </w:r>
              <w:r w:rsidRPr="00B42A80">
                <w:rPr>
                  <w:rStyle w:val="affa"/>
                  <w:rFonts w:ascii="Times New Roman" w:hAnsi="Times New Roman" w:cs="Times New Roman"/>
                </w:rPr>
                <w:t>.</w:t>
              </w:r>
              <w:r w:rsidRPr="00B42A80">
                <w:rPr>
                  <w:rStyle w:val="affa"/>
                  <w:rFonts w:ascii="Times New Roman" w:hAnsi="Times New Roman" w:cs="Times New Roman"/>
                  <w:lang w:val="en-US"/>
                </w:rPr>
                <w:t>vbg</w:t>
              </w:r>
              <w:r w:rsidRPr="00B42A80">
                <w:rPr>
                  <w:rStyle w:val="affa"/>
                  <w:rFonts w:ascii="Times New Roman" w:hAnsi="Times New Roman" w:cs="Times New Roman"/>
                </w:rPr>
                <w:t>.</w:t>
              </w:r>
              <w:r w:rsidRPr="00B42A80">
                <w:rPr>
                  <w:rStyle w:val="affa"/>
                  <w:rFonts w:ascii="Times New Roman" w:hAnsi="Times New Roman" w:cs="Times New Roman"/>
                  <w:lang w:val="en-US"/>
                </w:rPr>
                <w:t>ru</w:t>
              </w:r>
            </w:hyperlink>
            <w:r w:rsidRPr="00B42A80">
              <w:rPr>
                <w:rFonts w:ascii="Times New Roman" w:hAnsi="Times New Roman" w:cs="Times New Roman"/>
                <w:u w:val="single"/>
              </w:rPr>
              <w:t xml:space="preserve">. </w:t>
            </w:r>
            <w:r w:rsidRPr="00B42A80">
              <w:rPr>
                <w:rFonts w:ascii="Times New Roman" w:hAnsi="Times New Roman" w:cs="Times New Roman"/>
                <w:bCs/>
              </w:rPr>
              <w:t xml:space="preserve">Подача </w:t>
            </w:r>
            <w:r w:rsidR="00E97B14" w:rsidRPr="00B42A80">
              <w:rPr>
                <w:rFonts w:ascii="Times New Roman" w:hAnsi="Times New Roman" w:cs="Times New Roman"/>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7D6DDA3D" w:rsidR="000F3081" w:rsidRPr="00B42A80" w:rsidRDefault="00B42A80" w:rsidP="007E3056">
            <w:pPr>
              <w:spacing w:after="0" w:line="240" w:lineRule="auto"/>
              <w:jc w:val="both"/>
              <w:rPr>
                <w:rFonts w:ascii="Times New Roman" w:hAnsi="Times New Roman" w:cs="Times New Roman"/>
              </w:rPr>
            </w:pPr>
            <w:r>
              <w:rPr>
                <w:rFonts w:ascii="Times New Roman" w:hAnsi="Times New Roman" w:cs="Times New Roman"/>
                <w:b/>
              </w:rPr>
              <w:t>2 470</w:t>
            </w:r>
            <w:r w:rsidR="00D92577" w:rsidRPr="00B42A80">
              <w:rPr>
                <w:rFonts w:ascii="Times New Roman" w:hAnsi="Times New Roman" w:cs="Times New Roman"/>
                <w:b/>
              </w:rPr>
              <w:t> </w:t>
            </w:r>
            <w:r w:rsidR="000973B1" w:rsidRPr="00B42A80">
              <w:rPr>
                <w:rFonts w:ascii="Times New Roman" w:hAnsi="Times New Roman" w:cs="Times New Roman"/>
                <w:b/>
              </w:rPr>
              <w:t>0</w:t>
            </w:r>
            <w:r w:rsidR="00D92577" w:rsidRPr="00B42A80">
              <w:rPr>
                <w:rFonts w:ascii="Times New Roman" w:hAnsi="Times New Roman" w:cs="Times New Roman"/>
                <w:b/>
              </w:rPr>
              <w:t>00,00</w:t>
            </w:r>
            <w:r w:rsidR="00375021" w:rsidRPr="00B42A80">
              <w:rPr>
                <w:rFonts w:ascii="Times New Roman" w:hAnsi="Times New Roman" w:cs="Times New Roman"/>
                <w:b/>
              </w:rPr>
              <w:t xml:space="preserve"> </w:t>
            </w:r>
            <w:r w:rsidR="00E6101D" w:rsidRPr="00B42A80">
              <w:rPr>
                <w:rFonts w:ascii="Times New Roman" w:hAnsi="Times New Roman" w:cs="Times New Roman"/>
              </w:rPr>
              <w:t>(</w:t>
            </w:r>
            <w:r>
              <w:rPr>
                <w:rFonts w:ascii="Times New Roman" w:hAnsi="Times New Roman" w:cs="Times New Roman"/>
              </w:rPr>
              <w:t>Два</w:t>
            </w:r>
            <w:r w:rsidR="00D92577" w:rsidRPr="00B42A80">
              <w:rPr>
                <w:rFonts w:ascii="Times New Roman" w:hAnsi="Times New Roman" w:cs="Times New Roman"/>
              </w:rPr>
              <w:t xml:space="preserve"> миллион</w:t>
            </w:r>
            <w:r>
              <w:rPr>
                <w:rFonts w:ascii="Times New Roman" w:hAnsi="Times New Roman" w:cs="Times New Roman"/>
              </w:rPr>
              <w:t>а четыреста семьдесят</w:t>
            </w:r>
            <w:r w:rsidR="000973B1" w:rsidRPr="00B42A80">
              <w:rPr>
                <w:rFonts w:ascii="Times New Roman" w:hAnsi="Times New Roman" w:cs="Times New Roman"/>
              </w:rPr>
              <w:t xml:space="preserve"> тысяч</w:t>
            </w:r>
            <w:r w:rsidR="000A3A40" w:rsidRPr="00B42A80">
              <w:rPr>
                <w:rFonts w:ascii="Times New Roman" w:hAnsi="Times New Roman" w:cs="Times New Roman"/>
              </w:rPr>
              <w:t xml:space="preserve"> </w:t>
            </w:r>
            <w:r w:rsidR="00E6101D" w:rsidRPr="00B42A80">
              <w:rPr>
                <w:rFonts w:ascii="Times New Roman" w:hAnsi="Times New Roman" w:cs="Times New Roman"/>
              </w:rPr>
              <w:t>рублей 00 копеек</w:t>
            </w:r>
            <w:r w:rsidR="00375021" w:rsidRPr="00B42A80">
              <w:rPr>
                <w:rFonts w:ascii="Times New Roman" w:hAnsi="Times New Roman" w:cs="Times New Roman"/>
              </w:rPr>
              <w:t xml:space="preserve">), в том числе </w:t>
            </w:r>
            <w:r w:rsidR="00375021" w:rsidRPr="00B42A80">
              <w:rPr>
                <w:rFonts w:ascii="Times New Roman" w:hAnsi="Times New Roman" w:cs="Times New Roman"/>
                <w:b/>
              </w:rPr>
              <w:t>НДС 2</w:t>
            </w:r>
            <w:r w:rsidR="000973B1" w:rsidRPr="00B42A80">
              <w:rPr>
                <w:rFonts w:ascii="Times New Roman" w:hAnsi="Times New Roman" w:cs="Times New Roman"/>
                <w:b/>
              </w:rPr>
              <w:t>2</w:t>
            </w:r>
            <w:r w:rsidR="00375021" w:rsidRPr="00B42A80">
              <w:rPr>
                <w:rFonts w:ascii="Times New Roman" w:hAnsi="Times New Roman" w:cs="Times New Roman"/>
                <w:b/>
              </w:rPr>
              <w:t>%</w:t>
            </w:r>
            <w:r w:rsidR="000F3081" w:rsidRPr="00B42A80">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B42A80">
              <w:rPr>
                <w:rFonts w:ascii="Times New Roman" w:hAnsi="Times New Roman" w:cs="Times New Roman"/>
              </w:rPr>
              <w:t>з</w:t>
            </w:r>
            <w:r w:rsidR="000F3081" w:rsidRPr="00B42A80">
              <w:rPr>
                <w:rFonts w:ascii="Times New Roman" w:hAnsi="Times New Roman" w:cs="Times New Roman"/>
              </w:rPr>
              <w:t>аконодательства РФ</w:t>
            </w:r>
            <w:r w:rsidR="00BF7F45" w:rsidRPr="00B42A80">
              <w:rPr>
                <w:rFonts w:ascii="Times New Roman" w:hAnsi="Times New Roman" w:cs="Times New Roman"/>
              </w:rPr>
              <w:t>.</w:t>
            </w:r>
            <w:r w:rsidR="000F3081" w:rsidRPr="00B42A80">
              <w:rPr>
                <w:rFonts w:ascii="Times New Roman" w:hAnsi="Times New Roman" w:cs="Times New Roman"/>
              </w:rPr>
              <w:t xml:space="preserve"> </w:t>
            </w:r>
          </w:p>
          <w:p w14:paraId="57726AA5" w14:textId="58354E55" w:rsidR="00981DE4" w:rsidRPr="00B42A80" w:rsidRDefault="00596646" w:rsidP="007E3056">
            <w:pPr>
              <w:pStyle w:val="ConsPlusNormal"/>
              <w:spacing w:after="0" w:line="240" w:lineRule="auto"/>
              <w:ind w:right="-28"/>
              <w:jc w:val="both"/>
              <w:rPr>
                <w:rFonts w:ascii="Times New Roman" w:hAnsi="Times New Roman"/>
                <w:color w:val="FF0000"/>
                <w:sz w:val="22"/>
                <w:szCs w:val="22"/>
                <w:highlight w:val="yellow"/>
                <w:lang w:eastAsia="en-US"/>
              </w:rPr>
            </w:pPr>
            <w:r w:rsidRPr="00B42A80">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B42A80" w:rsidRDefault="000F3081" w:rsidP="009A380A">
            <w:pPr>
              <w:spacing w:after="0" w:line="240" w:lineRule="auto"/>
              <w:rPr>
                <w:rFonts w:ascii="Times New Roman" w:hAnsi="Times New Roman" w:cs="Times New Roman"/>
                <w:lang w:eastAsia="en-US"/>
              </w:rPr>
            </w:pPr>
            <w:r w:rsidRPr="00B42A80">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B42A80" w:rsidRDefault="000F3081" w:rsidP="009A380A">
            <w:pPr>
              <w:spacing w:after="0" w:line="240" w:lineRule="auto"/>
              <w:rPr>
                <w:rFonts w:ascii="Times New Roman" w:hAnsi="Times New Roman" w:cs="Times New Roman"/>
                <w:lang w:eastAsia="en-US"/>
              </w:rPr>
            </w:pPr>
            <w:r w:rsidRPr="00B42A80">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B42A80">
              <w:rPr>
                <w:rFonts w:ascii="Times New Roman" w:hAnsi="Times New Roman" w:cs="Times New Roman"/>
                <w:highlight w:val="yellow"/>
              </w:rPr>
              <w:t xml:space="preserve"> </w:t>
            </w:r>
          </w:p>
        </w:tc>
      </w:tr>
      <w:tr w:rsidR="00F437D9" w:rsidRPr="00B42A80"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Требования к</w:t>
            </w:r>
            <w:r w:rsidR="00D337B1" w:rsidRPr="00B42A80">
              <w:rPr>
                <w:rFonts w:ascii="Times New Roman" w:hAnsi="Times New Roman" w:cs="Times New Roman"/>
              </w:rPr>
              <w:t xml:space="preserve"> </w:t>
            </w:r>
            <w:r w:rsidR="00461497" w:rsidRPr="00B42A80">
              <w:rPr>
                <w:rFonts w:ascii="Times New Roman" w:hAnsi="Times New Roman" w:cs="Times New Roman"/>
              </w:rPr>
              <w:t>товару,</w:t>
            </w:r>
            <w:r w:rsidR="00D337B1" w:rsidRPr="00B42A80">
              <w:rPr>
                <w:rFonts w:ascii="Times New Roman" w:hAnsi="Times New Roman" w:cs="Times New Roman"/>
              </w:rPr>
              <w:t xml:space="preserve"> услуге , работе </w:t>
            </w:r>
            <w:r w:rsidRPr="00B42A80">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981DE4" w:rsidRPr="00B42A80" w:rsidRDefault="00375DA7" w:rsidP="00D639DB">
            <w:pPr>
              <w:spacing w:after="0" w:line="240" w:lineRule="auto"/>
              <w:rPr>
                <w:rFonts w:ascii="Times New Roman" w:hAnsi="Times New Roman" w:cs="Times New Roman"/>
                <w:lang w:eastAsia="en-US"/>
              </w:rPr>
            </w:pPr>
            <w:r w:rsidRPr="00B42A80">
              <w:rPr>
                <w:rFonts w:ascii="Times New Roman" w:hAnsi="Times New Roman"/>
                <w:color w:val="000000"/>
              </w:rPr>
              <w:t>Требования к поставляемому товару, работам, услугам приводятся в Техническом задании</w:t>
            </w:r>
            <w:r w:rsidR="00D639DB" w:rsidRPr="00B42A80">
              <w:rPr>
                <w:rFonts w:ascii="Times New Roman" w:hAnsi="Times New Roman"/>
                <w:color w:val="000000"/>
              </w:rPr>
              <w:t xml:space="preserve"> (Раздел </w:t>
            </w:r>
            <w:r w:rsidRPr="00B42A80">
              <w:rPr>
                <w:rFonts w:ascii="Times New Roman" w:hAnsi="Times New Roman"/>
                <w:bCs/>
              </w:rPr>
              <w:t xml:space="preserve"> </w:t>
            </w:r>
            <w:r w:rsidR="000F3081" w:rsidRPr="00B42A80">
              <w:rPr>
                <w:rFonts w:ascii="Times New Roman" w:hAnsi="Times New Roman" w:cs="Times New Roman"/>
              </w:rPr>
              <w:t>9</w:t>
            </w:r>
            <w:r w:rsidR="00D639DB" w:rsidRPr="00B42A80">
              <w:rPr>
                <w:rFonts w:ascii="Times New Roman" w:hAnsi="Times New Roman" w:cs="Times New Roman"/>
              </w:rPr>
              <w:t>)</w:t>
            </w:r>
            <w:r w:rsidR="000F3081" w:rsidRPr="00B42A80">
              <w:rPr>
                <w:rFonts w:ascii="Times New Roman" w:hAnsi="Times New Roman" w:cs="Times New Roman"/>
              </w:rPr>
              <w:t>.</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578D131B" w14:textId="7C8AB63D" w:rsidR="00BC0C53" w:rsidRPr="00B42A80" w:rsidRDefault="0080492B" w:rsidP="00BC0C53">
            <w:pPr>
              <w:pStyle w:val="aff5"/>
              <w:jc w:val="both"/>
              <w:rPr>
                <w:rFonts w:ascii="Times New Roman" w:eastAsia="GOSTtypeB" w:hAnsi="Times New Roman"/>
                <w:sz w:val="22"/>
                <w:szCs w:val="22"/>
                <w:lang w:eastAsia="en-US"/>
              </w:rPr>
            </w:pPr>
            <w:r w:rsidRPr="00B42A80">
              <w:rPr>
                <w:rFonts w:ascii="Times New Roman" w:hAnsi="Times New Roman"/>
                <w:bCs/>
                <w:sz w:val="22"/>
                <w:szCs w:val="22"/>
              </w:rPr>
              <w:t xml:space="preserve">Ленинградская область, г. </w:t>
            </w:r>
            <w:r w:rsidR="00A2639F">
              <w:rPr>
                <w:rFonts w:ascii="Times New Roman" w:hAnsi="Times New Roman"/>
                <w:bCs/>
                <w:sz w:val="22"/>
                <w:szCs w:val="22"/>
              </w:rPr>
              <w:t>Светогорск</w:t>
            </w:r>
            <w:r w:rsidRPr="00B42A80">
              <w:rPr>
                <w:rFonts w:ascii="Times New Roman" w:hAnsi="Times New Roman"/>
                <w:bCs/>
                <w:sz w:val="22"/>
                <w:szCs w:val="22"/>
              </w:rPr>
              <w:t>, в соответствие с Техническим заданием.</w:t>
            </w:r>
            <w:r w:rsidR="00BC0C53" w:rsidRPr="00B42A80">
              <w:rPr>
                <w:rFonts w:ascii="Times New Roman" w:hAnsi="Times New Roman"/>
                <w:bCs/>
                <w:sz w:val="22"/>
                <w:szCs w:val="22"/>
              </w:rPr>
              <w:t xml:space="preserve"> </w:t>
            </w:r>
          </w:p>
          <w:p w14:paraId="16B11E89" w14:textId="133C57D3" w:rsidR="00981DE4" w:rsidRPr="00B42A80" w:rsidRDefault="00981DE4" w:rsidP="000A3A40">
            <w:pPr>
              <w:pStyle w:val="aff5"/>
              <w:rPr>
                <w:rFonts w:ascii="Times New Roman" w:hAnsi="Times New Roman"/>
                <w:sz w:val="22"/>
                <w:szCs w:val="22"/>
                <w:highlight w:val="yellow"/>
                <w:lang w:eastAsia="en-US"/>
              </w:rPr>
            </w:pP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981DE4" w:rsidRPr="00B42A80" w:rsidRDefault="00981DE4" w:rsidP="00D639DB">
            <w:pPr>
              <w:spacing w:after="0" w:line="240" w:lineRule="auto"/>
              <w:rPr>
                <w:rFonts w:ascii="Times New Roman" w:hAnsi="Times New Roman" w:cs="Times New Roman"/>
                <w:lang w:eastAsia="en-US"/>
              </w:rPr>
            </w:pPr>
            <w:r w:rsidRPr="00B42A80">
              <w:rPr>
                <w:rFonts w:ascii="Times New Roman" w:hAnsi="Times New Roman" w:cs="Times New Roman"/>
              </w:rPr>
              <w:t xml:space="preserve">Согласно </w:t>
            </w:r>
            <w:r w:rsidR="00D639DB" w:rsidRPr="00B42A80">
              <w:rPr>
                <w:rFonts w:ascii="Times New Roman" w:hAnsi="Times New Roman" w:cs="Times New Roman"/>
              </w:rPr>
              <w:t>Р</w:t>
            </w:r>
            <w:r w:rsidRPr="00B42A80">
              <w:rPr>
                <w:rFonts w:ascii="Times New Roman" w:hAnsi="Times New Roman" w:cs="Times New Roman"/>
              </w:rPr>
              <w:t>азделу 9 «Техническое задание»</w:t>
            </w:r>
            <w:r w:rsidR="000E4204" w:rsidRPr="00B42A80">
              <w:rPr>
                <w:rFonts w:ascii="Times New Roman" w:hAnsi="Times New Roman" w:cs="Times New Roman"/>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00835ED6" w:rsidR="00981DE4" w:rsidRPr="00B42A80" w:rsidRDefault="0080153A" w:rsidP="000973B1">
            <w:pPr>
              <w:jc w:val="both"/>
              <w:rPr>
                <w:rFonts w:ascii="Times New Roman" w:hAnsi="Times New Roman"/>
                <w:lang w:eastAsia="en-US"/>
              </w:rPr>
            </w:pPr>
            <w:r w:rsidRPr="00B42A80">
              <w:rPr>
                <w:rFonts w:ascii="Times New Roman" w:hAnsi="Times New Roman" w:cs="Times New Roman"/>
                <w:lang w:eastAsia="en-US"/>
              </w:rPr>
              <w:t xml:space="preserve">Предусматривается аванс в </w:t>
            </w:r>
            <w:r w:rsidR="000973B1" w:rsidRPr="00B42A80">
              <w:rPr>
                <w:rFonts w:ascii="Times New Roman" w:hAnsi="Times New Roman" w:cs="Times New Roman"/>
                <w:lang w:eastAsia="en-US"/>
              </w:rPr>
              <w:t>3</w:t>
            </w:r>
            <w:r w:rsidRPr="00B42A80">
              <w:rPr>
                <w:rFonts w:ascii="Times New Roman" w:hAnsi="Times New Roman" w:cs="Times New Roman"/>
                <w:lang w:eastAsia="en-US"/>
              </w:rPr>
              <w:t xml:space="preserve">0% от стоимости договора. </w:t>
            </w:r>
            <w:r w:rsidR="00375DA7" w:rsidRPr="00B42A80">
              <w:rPr>
                <w:rFonts w:ascii="Times New Roman" w:hAnsi="Times New Roman"/>
              </w:rPr>
              <w:t>Окончательная оплата производится в течение 15 рабочих дней со дня подписания актов выполненных работ</w:t>
            </w:r>
            <w:r w:rsidR="00F437D9" w:rsidRPr="00B42A80">
              <w:rPr>
                <w:rFonts w:ascii="Times New Roman" w:hAnsi="Times New Roman" w:cs="Times New Roman"/>
              </w:rPr>
              <w:t>.</w:t>
            </w:r>
            <w:r w:rsidR="00FF6E96" w:rsidRPr="00B42A80">
              <w:rPr>
                <w:rFonts w:ascii="Times New Roman" w:hAnsi="Times New Roman" w:cs="Times New Roman"/>
              </w:rPr>
              <w:t xml:space="preserve"> </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BEE34F8"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8267B65" w14:textId="6E8A418C" w:rsidR="00E6101D" w:rsidRPr="00B42A80" w:rsidRDefault="000973B1" w:rsidP="00E6101D">
            <w:pPr>
              <w:shd w:val="clear" w:color="auto" w:fill="FFFFFF"/>
              <w:autoSpaceDE w:val="0"/>
              <w:autoSpaceDN w:val="0"/>
              <w:adjustRightInd w:val="0"/>
              <w:ind w:left="34"/>
              <w:jc w:val="both"/>
              <w:rPr>
                <w:rFonts w:ascii="Times New Roman" w:hAnsi="Times New Roman" w:cs="Times New Roman"/>
              </w:rPr>
            </w:pPr>
            <w:r w:rsidRPr="00B42A80">
              <w:rPr>
                <w:rFonts w:ascii="Times New Roman" w:hAnsi="Times New Roman" w:cs="Times New Roman"/>
              </w:rPr>
              <w:t>С момента заключения договора</w:t>
            </w:r>
            <w:r w:rsidRPr="00B42A80">
              <w:rPr>
                <w:rFonts w:ascii="Times New Roman" w:hAnsi="Times New Roman" w:cs="Times New Roman"/>
                <w:b/>
                <w:color w:val="FF0000"/>
              </w:rPr>
              <w:t xml:space="preserve"> </w:t>
            </w:r>
            <w:r w:rsidRPr="00B42A80">
              <w:rPr>
                <w:rFonts w:ascii="Times New Roman" w:hAnsi="Times New Roman" w:cs="Times New Roman"/>
              </w:rPr>
              <w:t>до полного исполнения работ</w:t>
            </w:r>
            <w:r w:rsidR="00E6101D" w:rsidRPr="00B42A80">
              <w:rPr>
                <w:rFonts w:ascii="Times New Roman" w:hAnsi="Times New Roman" w:cs="Times New Roman"/>
              </w:rPr>
              <w:t>.</w:t>
            </w:r>
          </w:p>
          <w:p w14:paraId="741D280F" w14:textId="726DC4DE" w:rsidR="00981DE4" w:rsidRPr="00B42A80" w:rsidRDefault="00981DE4" w:rsidP="00991E58">
            <w:pPr>
              <w:spacing w:after="0" w:line="240" w:lineRule="auto"/>
              <w:rPr>
                <w:rFonts w:ascii="Times New Roman" w:hAnsi="Times New Roman" w:cs="Times New Roman"/>
                <w:lang w:eastAsia="en-US"/>
              </w:rPr>
            </w:pP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B42A80" w:rsidRDefault="00981DE4" w:rsidP="009A380A">
            <w:pPr>
              <w:spacing w:after="0" w:line="240" w:lineRule="auto"/>
              <w:rPr>
                <w:rFonts w:ascii="Times New Roman" w:hAnsi="Times New Roman" w:cs="Times New Roman"/>
                <w:color w:val="000000" w:themeColor="text1"/>
                <w:lang w:eastAsia="en-US"/>
              </w:rPr>
            </w:pPr>
            <w:r w:rsidRPr="00B42A80">
              <w:rPr>
                <w:rFonts w:ascii="Times New Roman" w:hAnsi="Times New Roman" w:cs="Times New Roman"/>
                <w:color w:val="000000" w:themeColor="text1"/>
              </w:rPr>
              <w:t xml:space="preserve">Требования к описанию </w:t>
            </w:r>
            <w:r w:rsidR="001B7ABF" w:rsidRPr="00B42A80">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B42A80" w:rsidRDefault="000F3081" w:rsidP="009A380A">
            <w:pPr>
              <w:spacing w:after="0" w:line="240" w:lineRule="auto"/>
              <w:jc w:val="both"/>
              <w:rPr>
                <w:rFonts w:ascii="Times New Roman" w:hAnsi="Times New Roman" w:cs="Times New Roman"/>
                <w:color w:val="000000" w:themeColor="text1"/>
              </w:rPr>
            </w:pPr>
            <w:r w:rsidRPr="00B42A80">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B42A80">
              <w:rPr>
                <w:rFonts w:ascii="Times New Roman" w:hAnsi="Times New Roman" w:cs="Times New Roman"/>
                <w:color w:val="000000" w:themeColor="text1"/>
              </w:rPr>
              <w:t xml:space="preserve">выполнение  </w:t>
            </w:r>
            <w:r w:rsidR="00375DA7" w:rsidRPr="00B42A80">
              <w:rPr>
                <w:rFonts w:ascii="Times New Roman" w:hAnsi="Times New Roman" w:cs="Times New Roman"/>
                <w:color w:val="000000" w:themeColor="text1"/>
              </w:rPr>
              <w:t>работ</w:t>
            </w:r>
            <w:r w:rsidRPr="00B42A80">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14:paraId="1AEDA8CD" w14:textId="77777777" w:rsidR="00981DE4" w:rsidRPr="00B42A80" w:rsidRDefault="00981DE4" w:rsidP="009A380A">
            <w:pPr>
              <w:spacing w:after="0" w:line="240" w:lineRule="auto"/>
              <w:rPr>
                <w:rFonts w:ascii="Times New Roman" w:hAnsi="Times New Roman" w:cs="Times New Roman"/>
                <w:color w:val="000000" w:themeColor="text1"/>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B42A80" w:rsidRDefault="00981DE4" w:rsidP="009D4B0C">
            <w:pPr>
              <w:spacing w:after="0" w:line="240" w:lineRule="auto"/>
              <w:jc w:val="both"/>
              <w:rPr>
                <w:rFonts w:ascii="Times New Roman" w:hAnsi="Times New Roman" w:cs="Times New Roman"/>
                <w:highlight w:val="yellow"/>
                <w:lang w:eastAsia="en-US"/>
              </w:rPr>
            </w:pPr>
            <w:r w:rsidRPr="00B42A80">
              <w:rPr>
                <w:rFonts w:ascii="Times New Roman" w:hAnsi="Times New Roman" w:cs="Times New Roman"/>
              </w:rPr>
              <w:t>Предлагаемые участником цен</w:t>
            </w:r>
            <w:r w:rsidR="00645E55" w:rsidRPr="00B42A80">
              <w:rPr>
                <w:rFonts w:ascii="Times New Roman" w:hAnsi="Times New Roman" w:cs="Times New Roman"/>
              </w:rPr>
              <w:t xml:space="preserve">а </w:t>
            </w:r>
            <w:r w:rsidR="00B71312" w:rsidRPr="00B42A80">
              <w:rPr>
                <w:rFonts w:ascii="Times New Roman" w:hAnsi="Times New Roman" w:cs="Times New Roman"/>
              </w:rPr>
              <w:t>договора</w:t>
            </w:r>
            <w:r w:rsidR="001B7ABF" w:rsidRPr="00B42A80">
              <w:rPr>
                <w:rFonts w:ascii="Times New Roman" w:hAnsi="Times New Roman" w:cs="Times New Roman"/>
              </w:rPr>
              <w:t xml:space="preserve"> </w:t>
            </w:r>
            <w:r w:rsidRPr="00B42A80">
              <w:rPr>
                <w:rFonts w:ascii="Times New Roman" w:hAnsi="Times New Roman" w:cs="Times New Roman"/>
              </w:rPr>
              <w:t>указывае</w:t>
            </w:r>
            <w:r w:rsidR="00645E55" w:rsidRPr="00B42A80">
              <w:rPr>
                <w:rFonts w:ascii="Times New Roman" w:hAnsi="Times New Roman" w:cs="Times New Roman"/>
              </w:rPr>
              <w:t>тся</w:t>
            </w:r>
            <w:r w:rsidRPr="00B42A80">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Не предусмотрены</w:t>
            </w:r>
          </w:p>
          <w:p w14:paraId="68CC643D" w14:textId="77777777" w:rsidR="00981DE4" w:rsidRPr="00B42A80" w:rsidRDefault="00981DE4" w:rsidP="009A380A">
            <w:pPr>
              <w:spacing w:after="0" w:line="240" w:lineRule="auto"/>
              <w:rPr>
                <w:rFonts w:ascii="Times New Roman" w:hAnsi="Times New Roman" w:cs="Times New Roman"/>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B42A80" w:rsidRDefault="00981DE4" w:rsidP="009A380A">
            <w:pPr>
              <w:spacing w:after="0" w:line="240" w:lineRule="auto"/>
              <w:rPr>
                <w:rFonts w:ascii="Times New Roman" w:hAnsi="Times New Roman" w:cs="Times New Roman"/>
                <w:lang w:eastAsia="en-US"/>
              </w:rPr>
            </w:pPr>
            <w:r w:rsidRPr="00B42A80">
              <w:rPr>
                <w:rFonts w:ascii="Times New Roman" w:hAnsi="Times New Roman" w:cs="Times New Roman"/>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 xml:space="preserve">Перечень документов, подтверждающих соответствие </w:t>
            </w:r>
            <w:r w:rsidR="007F6E59" w:rsidRPr="00B42A80">
              <w:rPr>
                <w:rFonts w:ascii="Times New Roman" w:hAnsi="Times New Roman" w:cs="Times New Roman"/>
              </w:rPr>
              <w:t>заявленных к выполнению услуг</w:t>
            </w:r>
            <w:r w:rsidR="000F3081" w:rsidRPr="00B42A80">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D738A7" w:rsidRPr="00B42A80" w:rsidRDefault="00371BC5" w:rsidP="009A380A">
            <w:pPr>
              <w:spacing w:after="0" w:line="240" w:lineRule="auto"/>
              <w:rPr>
                <w:rFonts w:ascii="Times New Roman" w:hAnsi="Times New Roman" w:cs="Times New Roman"/>
              </w:rPr>
            </w:pPr>
            <w:r w:rsidRPr="00B42A80">
              <w:rPr>
                <w:rFonts w:ascii="Times New Roman" w:hAnsi="Times New Roman"/>
              </w:rPr>
              <w:t>В соответствии с Разделом 9 Техническим заданием</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 xml:space="preserve">В соответствии с приложением № 1 к Информационной карте </w:t>
            </w:r>
            <w:r w:rsidR="00461497" w:rsidRPr="00B42A80">
              <w:rPr>
                <w:rFonts w:ascii="Times New Roman" w:hAnsi="Times New Roman" w:cs="Times New Roman"/>
              </w:rPr>
              <w:t>и Разделом</w:t>
            </w:r>
            <w:r w:rsidRPr="00B42A80">
              <w:rPr>
                <w:rFonts w:ascii="Times New Roman" w:hAnsi="Times New Roman" w:cs="Times New Roman"/>
              </w:rPr>
              <w:t xml:space="preserve"> 9 </w:t>
            </w:r>
            <w:r w:rsidR="00461497" w:rsidRPr="00B42A80">
              <w:rPr>
                <w:rFonts w:ascii="Times New Roman" w:hAnsi="Times New Roman" w:cs="Times New Roman"/>
              </w:rPr>
              <w:t>«</w:t>
            </w:r>
            <w:r w:rsidRPr="00B42A80">
              <w:rPr>
                <w:rFonts w:ascii="Times New Roman" w:hAnsi="Times New Roman" w:cs="Times New Roman"/>
              </w:rPr>
              <w:t>Техническ</w:t>
            </w:r>
            <w:r w:rsidR="00461497" w:rsidRPr="00B42A80">
              <w:rPr>
                <w:rFonts w:ascii="Times New Roman" w:hAnsi="Times New Roman" w:cs="Times New Roman"/>
              </w:rPr>
              <w:t>ое</w:t>
            </w:r>
            <w:r w:rsidRPr="00B42A80">
              <w:rPr>
                <w:rFonts w:ascii="Times New Roman" w:hAnsi="Times New Roman" w:cs="Times New Roman"/>
              </w:rPr>
              <w:t xml:space="preserve"> задание</w:t>
            </w:r>
            <w:r w:rsidR="00461497" w:rsidRPr="00B42A80">
              <w:rPr>
                <w:rFonts w:ascii="Times New Roman" w:hAnsi="Times New Roman" w:cs="Times New Roman"/>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B42A80" w:rsidRDefault="00D738A7" w:rsidP="009A380A">
            <w:pPr>
              <w:spacing w:after="0" w:line="240" w:lineRule="auto"/>
              <w:rPr>
                <w:rFonts w:ascii="Times New Roman" w:hAnsi="Times New Roman" w:cs="Times New Roman"/>
                <w:lang w:eastAsia="en-US"/>
              </w:rPr>
            </w:pPr>
            <w:bookmarkStart w:id="392" w:name="_Ref534586139"/>
            <w:r w:rsidRPr="00B42A80">
              <w:rPr>
                <w:rFonts w:ascii="Times New Roman" w:hAnsi="Times New Roman" w:cs="Times New Roman"/>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5ACD273D" w:rsidR="00D738A7" w:rsidRPr="00B42A80" w:rsidRDefault="002115A6" w:rsidP="009A380A">
            <w:pPr>
              <w:spacing w:after="0" w:line="240" w:lineRule="auto"/>
              <w:rPr>
                <w:rFonts w:ascii="Times New Roman" w:hAnsi="Times New Roman" w:cs="Times New Roman"/>
                <w:lang w:eastAsia="en-US"/>
              </w:rPr>
            </w:pPr>
            <w:r w:rsidRPr="00B42A80">
              <w:rPr>
                <w:rFonts w:ascii="Times New Roman" w:hAnsi="Times New Roman" w:cs="Times New Roman"/>
              </w:rPr>
              <w:t>Не п</w:t>
            </w:r>
            <w:r w:rsidR="00D738A7" w:rsidRPr="00B42A80">
              <w:rPr>
                <w:rFonts w:ascii="Times New Roman" w:hAnsi="Times New Roman" w:cs="Times New Roman"/>
              </w:rPr>
              <w:t>редусмотрена</w:t>
            </w:r>
          </w:p>
          <w:p w14:paraId="1EE16048" w14:textId="77777777" w:rsidR="00D738A7" w:rsidRPr="00B42A80" w:rsidRDefault="00D738A7" w:rsidP="009A380A">
            <w:pPr>
              <w:spacing w:after="0" w:line="240" w:lineRule="auto"/>
              <w:rPr>
                <w:rFonts w:ascii="Times New Roman" w:hAnsi="Times New Roman" w:cs="Times New Roman"/>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Не установлены</w:t>
            </w:r>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Не установлены</w:t>
            </w:r>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B42A80" w:rsidRDefault="00D738A7" w:rsidP="009A380A">
            <w:pPr>
              <w:pStyle w:val="a5"/>
              <w:spacing w:after="0" w:line="240" w:lineRule="auto"/>
              <w:jc w:val="both"/>
              <w:rPr>
                <w:rFonts w:ascii="Times New Roman" w:hAnsi="Times New Roman"/>
                <w:lang w:eastAsia="en-US"/>
              </w:rPr>
            </w:pPr>
            <w:r w:rsidRPr="00B42A80">
              <w:rPr>
                <w:rFonts w:ascii="Times New Roman" w:hAnsi="Times New Roman"/>
              </w:rPr>
              <w:t>Не установлены</w:t>
            </w:r>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В соответствии с приложением № 1 к Информационной карте</w:t>
            </w:r>
            <w:r w:rsidR="007F6E59" w:rsidRPr="00B42A80">
              <w:rPr>
                <w:rFonts w:ascii="Times New Roman" w:hAnsi="Times New Roman" w:cs="Times New Roman"/>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37B4DF8D" w:rsidR="001B7ABF" w:rsidRPr="00B42A80" w:rsidRDefault="000A3A40" w:rsidP="00E6101D">
            <w:pPr>
              <w:spacing w:after="0" w:line="240" w:lineRule="auto"/>
              <w:rPr>
                <w:rFonts w:ascii="Times New Roman" w:hAnsi="Times New Roman" w:cs="Times New Roman"/>
                <w:lang w:eastAsia="en-US"/>
              </w:rPr>
            </w:pPr>
            <w:r w:rsidRPr="00B42A80">
              <w:rPr>
                <w:rFonts w:ascii="Times New Roman" w:hAnsi="Times New Roman" w:cs="Times New Roman"/>
                <w:lang w:eastAsia="en-US"/>
              </w:rPr>
              <w:t>Не предусмотрена</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145478E2" w:rsidR="00D738A7" w:rsidRPr="00B42A80" w:rsidRDefault="00D738A7" w:rsidP="00A2639F">
            <w:pPr>
              <w:spacing w:after="0" w:line="240" w:lineRule="auto"/>
              <w:rPr>
                <w:rFonts w:ascii="Times New Roman" w:hAnsi="Times New Roman" w:cs="Times New Roman"/>
                <w:lang w:eastAsia="en-US"/>
              </w:rPr>
            </w:pPr>
            <w:r w:rsidRPr="00B42A80">
              <w:rPr>
                <w:rFonts w:ascii="Times New Roman" w:hAnsi="Times New Roman" w:cs="Times New Roman"/>
              </w:rPr>
              <w:t>Заявки подаются начиная с «</w:t>
            </w:r>
            <w:r w:rsidR="000973B1" w:rsidRPr="00B42A80">
              <w:rPr>
                <w:rFonts w:ascii="Times New Roman" w:hAnsi="Times New Roman" w:cs="Times New Roman"/>
              </w:rPr>
              <w:t>2</w:t>
            </w:r>
            <w:r w:rsidR="00A2639F">
              <w:rPr>
                <w:rFonts w:ascii="Times New Roman" w:hAnsi="Times New Roman" w:cs="Times New Roman"/>
              </w:rPr>
              <w:t>6</w:t>
            </w:r>
            <w:r w:rsidRPr="00B42A80">
              <w:rPr>
                <w:rFonts w:ascii="Times New Roman" w:hAnsi="Times New Roman" w:cs="Times New Roman"/>
              </w:rPr>
              <w:t xml:space="preserve">» </w:t>
            </w:r>
            <w:r w:rsidR="00A2639F">
              <w:rPr>
                <w:rFonts w:ascii="Times New Roman" w:hAnsi="Times New Roman" w:cs="Times New Roman"/>
              </w:rPr>
              <w:t>августа</w:t>
            </w:r>
            <w:r w:rsidR="00E96439" w:rsidRPr="00B42A80">
              <w:rPr>
                <w:rFonts w:ascii="Times New Roman" w:hAnsi="Times New Roman" w:cs="Times New Roman"/>
              </w:rPr>
              <w:t xml:space="preserve"> </w:t>
            </w:r>
            <w:r w:rsidR="00176005" w:rsidRPr="00B42A80">
              <w:rPr>
                <w:rFonts w:ascii="Times New Roman" w:hAnsi="Times New Roman" w:cs="Times New Roman"/>
              </w:rPr>
              <w:t>202</w:t>
            </w:r>
            <w:r w:rsidR="000973B1" w:rsidRPr="00B42A80">
              <w:rPr>
                <w:rFonts w:ascii="Times New Roman" w:hAnsi="Times New Roman" w:cs="Times New Roman"/>
              </w:rPr>
              <w:t>6</w:t>
            </w:r>
            <w:r w:rsidR="00176005" w:rsidRPr="00B42A80">
              <w:rPr>
                <w:rFonts w:ascii="Times New Roman" w:hAnsi="Times New Roman" w:cs="Times New Roman"/>
              </w:rPr>
              <w:t xml:space="preserve"> г.</w:t>
            </w:r>
            <w:r w:rsidRPr="00B42A80">
              <w:rPr>
                <w:rFonts w:ascii="Times New Roman" w:hAnsi="Times New Roman" w:cs="Times New Roman"/>
              </w:rPr>
              <w:t xml:space="preserve"> </w:t>
            </w:r>
            <w:r w:rsidR="00FC0133" w:rsidRPr="00B42A80">
              <w:rPr>
                <w:rFonts w:ascii="Times New Roman" w:hAnsi="Times New Roman" w:cs="Times New Roman"/>
              </w:rPr>
              <w:t xml:space="preserve">08 ч. 00 мин. </w:t>
            </w:r>
            <w:r w:rsidRPr="00B42A80">
              <w:rPr>
                <w:rFonts w:ascii="Times New Roman" w:hAnsi="Times New Roman" w:cs="Times New Roman"/>
              </w:rPr>
              <w:t>и до «</w:t>
            </w:r>
            <w:r w:rsidR="00A2639F">
              <w:rPr>
                <w:rFonts w:ascii="Times New Roman" w:hAnsi="Times New Roman" w:cs="Times New Roman"/>
              </w:rPr>
              <w:t>01</w:t>
            </w:r>
            <w:r w:rsidRPr="00B42A80">
              <w:rPr>
                <w:rFonts w:ascii="Times New Roman" w:hAnsi="Times New Roman" w:cs="Times New Roman"/>
              </w:rPr>
              <w:t>»</w:t>
            </w:r>
            <w:r w:rsidR="00FC0133" w:rsidRPr="00B42A80">
              <w:rPr>
                <w:rFonts w:ascii="Times New Roman" w:hAnsi="Times New Roman" w:cs="Times New Roman"/>
              </w:rPr>
              <w:t xml:space="preserve"> </w:t>
            </w:r>
            <w:r w:rsidR="00A2639F">
              <w:rPr>
                <w:rFonts w:ascii="Times New Roman" w:hAnsi="Times New Roman" w:cs="Times New Roman"/>
              </w:rPr>
              <w:t>сентября</w:t>
            </w:r>
            <w:r w:rsidRPr="00B42A80">
              <w:rPr>
                <w:rFonts w:ascii="Times New Roman" w:hAnsi="Times New Roman" w:cs="Times New Roman"/>
              </w:rPr>
              <w:t xml:space="preserve"> 202</w:t>
            </w:r>
            <w:r w:rsidR="000973B1" w:rsidRPr="00B42A80">
              <w:rPr>
                <w:rFonts w:ascii="Times New Roman" w:hAnsi="Times New Roman" w:cs="Times New Roman"/>
              </w:rPr>
              <w:t>6</w:t>
            </w:r>
            <w:r w:rsidRPr="00B42A80">
              <w:rPr>
                <w:rFonts w:ascii="Times New Roman" w:hAnsi="Times New Roman" w:cs="Times New Roman"/>
              </w:rPr>
              <w:t xml:space="preserve"> г. </w:t>
            </w:r>
            <w:r w:rsidR="001B7ABF" w:rsidRPr="00B42A80">
              <w:rPr>
                <w:rFonts w:ascii="Times New Roman" w:hAnsi="Times New Roman" w:cs="Times New Roman"/>
              </w:rPr>
              <w:t>1</w:t>
            </w:r>
            <w:r w:rsidR="00A2639F">
              <w:rPr>
                <w:rFonts w:ascii="Times New Roman" w:hAnsi="Times New Roman" w:cs="Times New Roman"/>
              </w:rPr>
              <w:t>7</w:t>
            </w:r>
            <w:r w:rsidR="001B7ABF" w:rsidRPr="00B42A80">
              <w:rPr>
                <w:rFonts w:ascii="Times New Roman" w:hAnsi="Times New Roman" w:cs="Times New Roman"/>
              </w:rPr>
              <w:t xml:space="preserve"> ч.</w:t>
            </w:r>
            <w:r w:rsidRPr="00B42A80">
              <w:rPr>
                <w:rFonts w:ascii="Times New Roman" w:hAnsi="Times New Roman" w:cs="Times New Roman"/>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715C65A6" w:rsidR="00D738A7" w:rsidRPr="00B42A80" w:rsidRDefault="00D738A7" w:rsidP="00A2639F">
            <w:pPr>
              <w:spacing w:after="0" w:line="240" w:lineRule="auto"/>
              <w:rPr>
                <w:rFonts w:ascii="Times New Roman" w:hAnsi="Times New Roman" w:cs="Times New Roman"/>
                <w:lang w:eastAsia="en-US"/>
              </w:rPr>
            </w:pPr>
            <w:r w:rsidRPr="00B42A80">
              <w:rPr>
                <w:rFonts w:ascii="Times New Roman" w:hAnsi="Times New Roman" w:cs="Times New Roman"/>
              </w:rPr>
              <w:t xml:space="preserve">Разъяснения положений извещения и (или) документации о закупке, предоставляются с </w:t>
            </w:r>
            <w:r w:rsidR="00A2639F">
              <w:rPr>
                <w:rFonts w:ascii="Times New Roman" w:hAnsi="Times New Roman" w:cs="Times New Roman"/>
              </w:rPr>
              <w:t>момента публикации</w:t>
            </w:r>
            <w:r w:rsidRPr="00B42A80">
              <w:rPr>
                <w:rFonts w:ascii="Times New Roman" w:hAnsi="Times New Roman" w:cs="Times New Roman"/>
              </w:rPr>
              <w:t>. и до «</w:t>
            </w:r>
            <w:r w:rsidR="00A2639F">
              <w:rPr>
                <w:rFonts w:ascii="Times New Roman" w:hAnsi="Times New Roman" w:cs="Times New Roman"/>
              </w:rPr>
              <w:t>01</w:t>
            </w:r>
            <w:r w:rsidRPr="00B42A80">
              <w:rPr>
                <w:rFonts w:ascii="Times New Roman" w:hAnsi="Times New Roman" w:cs="Times New Roman"/>
              </w:rPr>
              <w:t xml:space="preserve">» </w:t>
            </w:r>
            <w:r w:rsidR="00A2639F">
              <w:rPr>
                <w:rFonts w:ascii="Times New Roman" w:hAnsi="Times New Roman" w:cs="Times New Roman"/>
              </w:rPr>
              <w:t>сентября 2</w:t>
            </w:r>
            <w:r w:rsidRPr="00B42A80">
              <w:rPr>
                <w:rFonts w:ascii="Times New Roman" w:hAnsi="Times New Roman" w:cs="Times New Roman"/>
              </w:rPr>
              <w:t>02</w:t>
            </w:r>
            <w:r w:rsidR="000973B1" w:rsidRPr="00B42A80">
              <w:rPr>
                <w:rFonts w:ascii="Times New Roman" w:hAnsi="Times New Roman" w:cs="Times New Roman"/>
              </w:rPr>
              <w:t>6</w:t>
            </w:r>
            <w:r w:rsidRPr="00B42A80">
              <w:rPr>
                <w:rFonts w:ascii="Times New Roman" w:hAnsi="Times New Roman" w:cs="Times New Roman"/>
              </w:rPr>
              <w:t xml:space="preserve"> г. 1</w:t>
            </w:r>
            <w:r w:rsidR="00A2639F">
              <w:rPr>
                <w:rFonts w:ascii="Times New Roman" w:hAnsi="Times New Roman" w:cs="Times New Roman"/>
              </w:rPr>
              <w:t>2</w:t>
            </w:r>
            <w:r w:rsidRPr="00B42A80">
              <w:rPr>
                <w:rFonts w:ascii="Times New Roman" w:hAnsi="Times New Roman" w:cs="Times New Roman"/>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B42A80" w:rsidRDefault="00D738A7" w:rsidP="009A380A">
            <w:pPr>
              <w:spacing w:after="0" w:line="240" w:lineRule="auto"/>
              <w:rPr>
                <w:rFonts w:ascii="Times New Roman" w:hAnsi="Times New Roman" w:cs="Times New Roman"/>
              </w:rPr>
            </w:pPr>
            <w:r w:rsidRPr="00B42A80">
              <w:rPr>
                <w:rFonts w:ascii="Times New Roman" w:hAnsi="Times New Roman" w:cs="Times New Roman"/>
                <w:bCs/>
              </w:rPr>
              <w:t xml:space="preserve">Подача заявок в бумажной форме в запечатанном конверте по адресу: </w:t>
            </w:r>
            <w:r w:rsidRPr="00B42A80">
              <w:rPr>
                <w:rFonts w:ascii="Times New Roman" w:hAnsi="Times New Roman" w:cs="Times New Roman"/>
              </w:rPr>
              <w:t>Ленинградская область, г. Выборг, ул. Сухова, д.2, (в рабочее время организации) тел. (81378)33363</w:t>
            </w:r>
          </w:p>
          <w:p w14:paraId="5196D41C" w14:textId="77777777" w:rsidR="00D8315C" w:rsidRPr="00B42A80"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B42A80" w:rsidRDefault="00D8315C" w:rsidP="009A380A">
            <w:pPr>
              <w:widowControl w:val="0"/>
              <w:autoSpaceDE w:val="0"/>
              <w:autoSpaceDN w:val="0"/>
              <w:adjustRightInd w:val="0"/>
              <w:spacing w:after="0"/>
              <w:jc w:val="both"/>
              <w:rPr>
                <w:rFonts w:ascii="Times New Roman" w:hAnsi="Times New Roman" w:cs="Times New Roman"/>
                <w:u w:val="single"/>
              </w:rPr>
            </w:pPr>
            <w:r w:rsidRPr="00B42A80">
              <w:rPr>
                <w:rFonts w:ascii="Times New Roman" w:hAnsi="Times New Roman" w:cs="Times New Roman"/>
                <w:u w:val="single"/>
              </w:rPr>
              <w:t>Конверт должен:</w:t>
            </w:r>
          </w:p>
          <w:p w14:paraId="11A02A9B" w14:textId="77777777" w:rsidR="00D8315C" w:rsidRPr="00B42A80" w:rsidRDefault="00D8315C" w:rsidP="009A380A">
            <w:pPr>
              <w:pStyle w:val="afffb"/>
              <w:spacing w:line="240" w:lineRule="auto"/>
              <w:ind w:left="0" w:firstLine="0"/>
            </w:pPr>
            <w:r w:rsidRPr="00B42A80">
              <w:t>- быть адресован Заказчику (указывается адрес Заказчика);</w:t>
            </w:r>
          </w:p>
          <w:p w14:paraId="488F2E96" w14:textId="77777777" w:rsidR="00D8315C" w:rsidRPr="00B42A80" w:rsidRDefault="00D8315C" w:rsidP="009A380A">
            <w:pPr>
              <w:pStyle w:val="afffb"/>
              <w:spacing w:line="240" w:lineRule="auto"/>
              <w:ind w:left="0" w:firstLine="0"/>
            </w:pPr>
            <w:r w:rsidRPr="00B42A80">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B42A80" w:rsidRDefault="00D8315C" w:rsidP="009A380A">
            <w:pPr>
              <w:spacing w:after="0"/>
              <w:jc w:val="both"/>
              <w:rPr>
                <w:rFonts w:ascii="Times New Roman" w:hAnsi="Times New Roman" w:cs="Times New Roman"/>
              </w:rPr>
            </w:pPr>
            <w:r w:rsidRPr="00B42A80">
              <w:rPr>
                <w:rFonts w:ascii="Times New Roman" w:hAnsi="Times New Roman" w:cs="Times New Roman"/>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B42A80">
              <w:rPr>
                <w:rFonts w:ascii="Times New Roman" w:hAnsi="Times New Roman" w:cs="Times New Roman"/>
                <w:b/>
              </w:rPr>
              <w:t>.</w:t>
            </w:r>
          </w:p>
          <w:p w14:paraId="3418D871" w14:textId="77777777" w:rsidR="00D8315C" w:rsidRPr="00B42A80" w:rsidRDefault="00D8315C" w:rsidP="009A380A">
            <w:pPr>
              <w:spacing w:after="0" w:line="240" w:lineRule="auto"/>
              <w:rPr>
                <w:rFonts w:ascii="Times New Roman" w:hAnsi="Times New Roman" w:cs="Times New Roman"/>
                <w:lang w:eastAsia="en-US"/>
              </w:rPr>
            </w:pPr>
            <w:r w:rsidRPr="00B42A80">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B42A80" w:rsidRDefault="00D738A7" w:rsidP="009A380A">
            <w:pPr>
              <w:spacing w:after="0" w:line="240" w:lineRule="auto"/>
              <w:rPr>
                <w:rFonts w:ascii="Times New Roman" w:hAnsi="Times New Roman" w:cs="Times New Roman"/>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4E7C0D12" w14:textId="333A119C" w:rsidR="00D738A7" w:rsidRPr="00B42A80" w:rsidRDefault="00D738A7" w:rsidP="00A2639F">
            <w:pPr>
              <w:spacing w:after="0" w:line="240" w:lineRule="auto"/>
              <w:rPr>
                <w:rFonts w:ascii="Times New Roman" w:hAnsi="Times New Roman" w:cs="Times New Roman"/>
                <w:lang w:eastAsia="en-US"/>
              </w:rPr>
            </w:pPr>
            <w:r w:rsidRPr="00B42A80">
              <w:rPr>
                <w:rFonts w:ascii="Times New Roman" w:hAnsi="Times New Roman" w:cs="Times New Roman"/>
              </w:rPr>
              <w:t>188800, Ленинградская область, г. Выборг, ул. Сухова, д.2, «</w:t>
            </w:r>
            <w:r w:rsidR="00A2639F">
              <w:rPr>
                <w:rFonts w:ascii="Times New Roman" w:hAnsi="Times New Roman" w:cs="Times New Roman"/>
              </w:rPr>
              <w:t>02</w:t>
            </w:r>
            <w:r w:rsidR="00991E58" w:rsidRPr="00B42A80">
              <w:rPr>
                <w:rFonts w:ascii="Times New Roman" w:hAnsi="Times New Roman" w:cs="Times New Roman"/>
              </w:rPr>
              <w:t>»</w:t>
            </w:r>
            <w:r w:rsidRPr="00B42A80">
              <w:rPr>
                <w:rFonts w:ascii="Times New Roman" w:hAnsi="Times New Roman" w:cs="Times New Roman"/>
              </w:rPr>
              <w:t xml:space="preserve"> </w:t>
            </w:r>
            <w:r w:rsidR="00A2639F">
              <w:rPr>
                <w:rFonts w:ascii="Times New Roman" w:hAnsi="Times New Roman" w:cs="Times New Roman"/>
              </w:rPr>
              <w:t>сентября</w:t>
            </w:r>
            <w:r w:rsidRPr="00B42A80">
              <w:rPr>
                <w:rFonts w:ascii="Times New Roman" w:hAnsi="Times New Roman" w:cs="Times New Roman"/>
              </w:rPr>
              <w:t xml:space="preserve"> </w:t>
            </w:r>
            <w:r w:rsidR="00461497" w:rsidRPr="00B42A80">
              <w:rPr>
                <w:rFonts w:ascii="Times New Roman" w:hAnsi="Times New Roman" w:cs="Times New Roman"/>
              </w:rPr>
              <w:t>202</w:t>
            </w:r>
            <w:r w:rsidR="00466721" w:rsidRPr="00B42A80">
              <w:rPr>
                <w:rFonts w:ascii="Times New Roman" w:hAnsi="Times New Roman" w:cs="Times New Roman"/>
              </w:rPr>
              <w:t>6</w:t>
            </w:r>
            <w:r w:rsidR="00461497" w:rsidRPr="00B42A80">
              <w:rPr>
                <w:rFonts w:ascii="Times New Roman" w:hAnsi="Times New Roman" w:cs="Times New Roman"/>
              </w:rPr>
              <w:t xml:space="preserve"> г.</w:t>
            </w:r>
            <w:r w:rsidRPr="00B42A80">
              <w:rPr>
                <w:rFonts w:ascii="Times New Roman" w:hAnsi="Times New Roman" w:cs="Times New Roman"/>
              </w:rPr>
              <w:t xml:space="preserve"> «09» час. 00 мин. </w:t>
            </w:r>
            <w:r w:rsidR="00FC0133" w:rsidRPr="00B42A80">
              <w:rPr>
                <w:rFonts w:ascii="Times New Roman" w:hAnsi="Times New Roman" w:cs="Times New Roman"/>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B42A80" w:rsidRDefault="00D738A7" w:rsidP="009A380A">
            <w:pPr>
              <w:spacing w:after="0" w:line="240" w:lineRule="auto"/>
              <w:rPr>
                <w:rFonts w:ascii="Times New Roman" w:hAnsi="Times New Roman" w:cs="Times New Roman"/>
                <w:lang w:eastAsia="en-US"/>
              </w:rPr>
            </w:pPr>
            <w:bookmarkStart w:id="402" w:name="_Ref293496737"/>
            <w:r w:rsidRPr="00B42A80">
              <w:rPr>
                <w:rFonts w:ascii="Times New Roman" w:hAnsi="Times New Roman" w:cs="Times New Roman"/>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B42A80" w:rsidRDefault="0054244F" w:rsidP="0039682D">
            <w:pPr>
              <w:spacing w:after="0" w:line="240" w:lineRule="auto"/>
              <w:rPr>
                <w:rFonts w:ascii="Times New Roman" w:hAnsi="Times New Roman" w:cs="Times New Roman"/>
                <w:lang w:eastAsia="en-US"/>
              </w:rPr>
            </w:pPr>
            <w:r w:rsidRPr="00B42A80">
              <w:rPr>
                <w:rFonts w:ascii="Times New Roman" w:hAnsi="Times New Roman"/>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3FD3DEB3" w14:textId="75900D43" w:rsidR="00D738A7" w:rsidRPr="00B42A80" w:rsidRDefault="00D738A7" w:rsidP="00A2639F">
            <w:pPr>
              <w:spacing w:after="0" w:line="240" w:lineRule="auto"/>
              <w:rPr>
                <w:rFonts w:ascii="Times New Roman" w:hAnsi="Times New Roman" w:cs="Times New Roman"/>
                <w:lang w:eastAsia="en-US"/>
              </w:rPr>
            </w:pPr>
            <w:r w:rsidRPr="00B42A80">
              <w:rPr>
                <w:rFonts w:ascii="Times New Roman" w:hAnsi="Times New Roman" w:cs="Times New Roman"/>
              </w:rPr>
              <w:t>188800, Ленинградская область, г. Выборг, ул. Сухова, д.2,</w:t>
            </w:r>
            <w:r w:rsidR="00A2639F">
              <w:rPr>
                <w:rFonts w:ascii="Times New Roman" w:hAnsi="Times New Roman" w:cs="Times New Roman"/>
              </w:rPr>
              <w:t xml:space="preserve"> </w:t>
            </w:r>
            <w:r w:rsidR="00D34959" w:rsidRPr="00B42A80">
              <w:rPr>
                <w:rFonts w:ascii="Times New Roman" w:hAnsi="Times New Roman" w:cs="Times New Roman"/>
              </w:rPr>
              <w:t>«</w:t>
            </w:r>
            <w:r w:rsidR="00A2639F">
              <w:rPr>
                <w:rFonts w:ascii="Times New Roman" w:hAnsi="Times New Roman" w:cs="Times New Roman"/>
              </w:rPr>
              <w:t>02</w:t>
            </w:r>
            <w:r w:rsidR="00D34959" w:rsidRPr="00B42A80">
              <w:rPr>
                <w:rFonts w:ascii="Times New Roman" w:hAnsi="Times New Roman" w:cs="Times New Roman"/>
              </w:rPr>
              <w:t xml:space="preserve">» </w:t>
            </w:r>
            <w:r w:rsidR="00A2639F">
              <w:rPr>
                <w:rFonts w:ascii="Times New Roman" w:hAnsi="Times New Roman" w:cs="Times New Roman"/>
              </w:rPr>
              <w:t>сентября</w:t>
            </w:r>
            <w:r w:rsidR="00D34959" w:rsidRPr="00B42A80">
              <w:rPr>
                <w:rFonts w:ascii="Times New Roman" w:hAnsi="Times New Roman" w:cs="Times New Roman"/>
              </w:rPr>
              <w:t xml:space="preserve"> </w:t>
            </w:r>
            <w:r w:rsidR="00461497" w:rsidRPr="00B42A80">
              <w:rPr>
                <w:rFonts w:ascii="Times New Roman" w:hAnsi="Times New Roman" w:cs="Times New Roman"/>
              </w:rPr>
              <w:t>202</w:t>
            </w:r>
            <w:r w:rsidR="00466721" w:rsidRPr="00B42A80">
              <w:rPr>
                <w:rFonts w:ascii="Times New Roman" w:hAnsi="Times New Roman" w:cs="Times New Roman"/>
              </w:rPr>
              <w:t>6</w:t>
            </w:r>
            <w:r w:rsidR="00461497" w:rsidRPr="00B42A80">
              <w:rPr>
                <w:rFonts w:ascii="Times New Roman" w:hAnsi="Times New Roman" w:cs="Times New Roman"/>
              </w:rPr>
              <w:t xml:space="preserve"> г.</w:t>
            </w:r>
            <w:r w:rsidRPr="00B42A80">
              <w:rPr>
                <w:rFonts w:ascii="Times New Roman" w:hAnsi="Times New Roman" w:cs="Times New Roman"/>
              </w:rPr>
              <w:t xml:space="preserve"> «1</w:t>
            </w:r>
            <w:r w:rsidR="00991E58" w:rsidRPr="00B42A80">
              <w:rPr>
                <w:rFonts w:ascii="Times New Roman" w:hAnsi="Times New Roman" w:cs="Times New Roman"/>
              </w:rPr>
              <w:t>4</w:t>
            </w:r>
            <w:r w:rsidRPr="00B42A80">
              <w:rPr>
                <w:rFonts w:ascii="Times New Roman" w:hAnsi="Times New Roman" w:cs="Times New Roman"/>
              </w:rPr>
              <w:t>»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B42A80" w:rsidRDefault="00D738A7" w:rsidP="009A380A">
            <w:pPr>
              <w:spacing w:after="0" w:line="240" w:lineRule="auto"/>
              <w:rPr>
                <w:rFonts w:ascii="Times New Roman" w:hAnsi="Times New Roman" w:cs="Times New Roman"/>
                <w:lang w:eastAsia="en-US"/>
              </w:rPr>
            </w:pPr>
            <w:r w:rsidRPr="00B42A80">
              <w:rPr>
                <w:rFonts w:ascii="Times New Roman" w:hAnsi="Times New Roman" w:cs="Times New Roman"/>
              </w:rPr>
              <w:t>Бумажный вид</w:t>
            </w:r>
          </w:p>
        </w:tc>
      </w:tr>
    </w:tbl>
    <w:bookmarkEnd w:id="405"/>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FC22ED4" w14:textId="77777777" w:rsidR="0089730C" w:rsidRPr="0089730C" w:rsidRDefault="00582BAD" w:rsidP="0089730C">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72F7E926" w14:textId="340A2C59" w:rsidR="00CB1B99" w:rsidRPr="00D337B1" w:rsidRDefault="0089730C" w:rsidP="00D639DB">
            <w:pPr>
              <w:spacing w:after="0" w:line="240" w:lineRule="auto"/>
              <w:rPr>
                <w:rFonts w:ascii="Times New Roman" w:eastAsia="Calibri" w:hAnsi="Times New Roman" w:cs="Times New Roman"/>
                <w:sz w:val="24"/>
                <w:szCs w:val="24"/>
                <w:lang w:eastAsia="en-US"/>
              </w:rPr>
            </w:pPr>
            <w:r w:rsidRPr="0089730C">
              <w:rPr>
                <w:rFonts w:ascii="Times New Roman" w:eastAsia="Calibri" w:hAnsi="Times New Roman" w:cs="Times New Roman"/>
                <w:sz w:val="24"/>
                <w:szCs w:val="24"/>
                <w:lang w:eastAsia="en-US"/>
              </w:rPr>
              <w:t xml:space="preserve">7.1 (Форма 1) Письмо </w:t>
            </w:r>
            <w:r w:rsidRPr="0089730C">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7C2BA5CD" w:rsidR="00CB1B99" w:rsidRPr="00D337B1" w:rsidRDefault="00582BAD" w:rsidP="00D639DB">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89730C" w:rsidRPr="0089730C">
              <w:rPr>
                <w:rFonts w:ascii="Times New Roman" w:eastAsia="Calibri" w:hAnsi="Times New Roman" w:cs="Times New Roman"/>
                <w:sz w:val="24"/>
                <w:szCs w:val="24"/>
                <w:lang w:eastAsia="en-US"/>
              </w:rPr>
              <w:t>7.2 (Форма 2)</w:t>
            </w:r>
            <w:r w:rsidR="0089730C" w:rsidRPr="0089730C">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EC69FE" w:rsidRDefault="00582BAD" w:rsidP="00991E58">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C97F28">
              <w:rPr>
                <w:rFonts w:ascii="Times New Roman" w:eastAsia="Times New Roman" w:hAnsi="Times New Roman" w:cs="Times New Roman"/>
                <w:sz w:val="24"/>
                <w:szCs w:val="24"/>
              </w:rPr>
              <w:t>.</w:t>
            </w:r>
            <w:r w:rsidR="007E1CA5" w:rsidRPr="00EC69FE">
              <w:rPr>
                <w:rFonts w:ascii="Times New Roman" w:eastAsia="Times New Roman" w:hAnsi="Times New Roman" w:cs="Times New Roman"/>
                <w:sz w:val="24"/>
                <w:szCs w:val="24"/>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60B605E9" w14:textId="4BBC44DF" w:rsidR="00101257" w:rsidRPr="005D126B" w:rsidRDefault="00C97F28" w:rsidP="00646B73">
            <w:pPr>
              <w:spacing w:after="0" w:line="240" w:lineRule="auto"/>
              <w:jc w:val="both"/>
              <w:rPr>
                <w:rFonts w:ascii="Times New Roman" w:eastAsia="Calibri" w:hAnsi="Times New Roman"/>
                <w:sz w:val="24"/>
                <w:szCs w:val="24"/>
                <w:lang w:eastAsia="en-US"/>
              </w:rPr>
            </w:pPr>
            <w:r w:rsidRPr="00A2639F">
              <w:rPr>
                <w:rFonts w:ascii="Times New Roman" w:eastAsia="Calibri" w:hAnsi="Times New Roman"/>
                <w:sz w:val="24"/>
                <w:szCs w:val="24"/>
                <w:lang w:eastAsia="en-US"/>
              </w:rPr>
              <w:t>Справка о наличии опыта</w:t>
            </w:r>
          </w:p>
        </w:tc>
      </w:tr>
    </w:tbl>
    <w:p w14:paraId="5B27C2F4" w14:textId="613A82E8" w:rsidR="00D639DB" w:rsidRDefault="00D639DB" w:rsidP="00165B92">
      <w:pPr>
        <w:pStyle w:val="afff6"/>
        <w:spacing w:after="0"/>
        <w:outlineLvl w:val="9"/>
      </w:pPr>
      <w:bookmarkStart w:id="407" w:name="_Toc518558334"/>
    </w:p>
    <w:p w14:paraId="1CBCDE58" w14:textId="76C4994D" w:rsidR="002E30F4" w:rsidRDefault="002E30F4" w:rsidP="00165B92">
      <w:pPr>
        <w:pStyle w:val="afff6"/>
        <w:spacing w:after="0"/>
        <w:outlineLvl w:val="9"/>
      </w:pPr>
    </w:p>
    <w:p w14:paraId="6F3A0D31" w14:textId="056FFC31" w:rsidR="00D04609" w:rsidRDefault="00D04609" w:rsidP="00165B92">
      <w:pPr>
        <w:pStyle w:val="afff6"/>
        <w:spacing w:after="0"/>
        <w:outlineLvl w:val="9"/>
      </w:pPr>
    </w:p>
    <w:p w14:paraId="6CC8E4AF" w14:textId="77777777" w:rsidR="00D04609" w:rsidRDefault="00D04609" w:rsidP="00165B92">
      <w:pPr>
        <w:pStyle w:val="afff6"/>
        <w:spacing w:after="0"/>
        <w:outlineLvl w:val="9"/>
      </w:pPr>
    </w:p>
    <w:p w14:paraId="5A811C01" w14:textId="5E8699D8" w:rsidR="00165B92" w:rsidRPr="00D337B1" w:rsidRDefault="00165B92" w:rsidP="00165B92">
      <w:pPr>
        <w:pStyle w:val="afff6"/>
        <w:spacing w:after="0"/>
        <w:outlineLvl w:val="9"/>
      </w:pPr>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7"/>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в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Цена договора. Значимость критерия (Цi)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Опыт выполнения аналогичных работ (подтвержденный референц-листом). Значимость критерия (</w:t>
            </w:r>
            <w:r w:rsidRPr="00DE23BE">
              <w:rPr>
                <w:rFonts w:ascii="Times New Roman" w:hAnsi="Times New Roman" w:cs="Times New Roman"/>
                <w:lang w:val="en-US"/>
              </w:rPr>
              <w:t>Oi</w:t>
            </w:r>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на участие в </w:t>
            </w:r>
            <w:r w:rsidR="005D126B">
              <w:rPr>
                <w:rFonts w:ascii="Times New Roman" w:hAnsi="Times New Roman"/>
              </w:rPr>
              <w:t>тендере</w:t>
            </w:r>
            <w:r w:rsidRPr="00DE23BE">
              <w:rPr>
                <w:rFonts w:ascii="Times New Roman" w:hAnsi="Times New Roman"/>
              </w:rPr>
              <w:t xml:space="preserve"> i-го участника определяется по формуле: </w:t>
            </w:r>
          </w:p>
          <w:p w14:paraId="581A9907" w14:textId="77777777" w:rsidR="00165B92" w:rsidRPr="00DE23BE" w:rsidRDefault="00165B92" w:rsidP="00165B92">
            <w:pPr>
              <w:pStyle w:val="af7"/>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0F6D7697"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Цi </w:t>
            </w:r>
            <w:r w:rsidRPr="00DE23BE">
              <w:rPr>
                <w:rFonts w:ascii="Times New Roman" w:hAnsi="Times New Roman"/>
                <w:vertAlign w:val="subscript"/>
              </w:rPr>
              <w:t>i</w:t>
            </w:r>
            <w:r w:rsidRPr="00DE23BE">
              <w:rPr>
                <w:rFonts w:ascii="Times New Roman" w:hAnsi="Times New Roman"/>
              </w:rPr>
              <w:t xml:space="preserve">, Оi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756B388C"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DE23BE">
              <w:rPr>
                <w:rFonts w:ascii="Times New Roman" w:hAnsi="Times New Roman"/>
                <w:vertAlign w:val="subscript"/>
              </w:rPr>
              <w:t>i</w:t>
            </w:r>
            <w:r w:rsidRPr="00DE23BE">
              <w:rPr>
                <w:rFonts w:ascii="Times New Roman" w:hAnsi="Times New Roman"/>
              </w:rPr>
              <w:t xml:space="preserve">, </w:t>
            </w:r>
            <w:r w:rsidRPr="00DE23BE">
              <w:rPr>
                <w:rFonts w:ascii="Times New Roman" w:hAnsi="Times New Roman"/>
                <w:lang w:val="en-US"/>
              </w:rPr>
              <w:t>Oi</w:t>
            </w:r>
            <w:r w:rsidRPr="00DE23BE">
              <w:rPr>
                <w:rFonts w:ascii="Times New Roman" w:hAnsi="Times New Roman"/>
                <w:vertAlign w:val="subscript"/>
                <w:lang w:val="en-US"/>
              </w:rPr>
              <w:t>i</w:t>
            </w:r>
            <w:r w:rsidRPr="00DE23BE">
              <w:rPr>
                <w:rFonts w:ascii="Times New Roman" w:hAnsi="Times New Roman"/>
              </w:rPr>
              <w:t xml:space="preserve">, – 100 баллов </w:t>
            </w:r>
          </w:p>
          <w:p w14:paraId="2D654DD1"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267279D" w14:textId="77777777" w:rsidR="00165B92" w:rsidRPr="00DE23BE" w:rsidRDefault="00165B92" w:rsidP="00165B92">
            <w:pPr>
              <w:pStyle w:val="af7"/>
              <w:spacing w:line="23" w:lineRule="atLeast"/>
              <w:jc w:val="center"/>
              <w:rPr>
                <w:rFonts w:ascii="Times New Roman" w:hAnsi="Times New Roman"/>
              </w:rPr>
            </w:pPr>
            <w:r w:rsidRPr="00DE23BE">
              <w:rPr>
                <w:rFonts w:ascii="Times New Roman" w:hAnsi="Times New Roman"/>
              </w:rPr>
              <w:t>БЦ</w:t>
            </w:r>
            <w:r w:rsidRPr="00DE23BE">
              <w:rPr>
                <w:rFonts w:ascii="Times New Roman" w:hAnsi="Times New Roman"/>
                <w:vertAlign w:val="subscript"/>
              </w:rPr>
              <w:t>i</w:t>
            </w:r>
            <w:r w:rsidRPr="00DE23BE">
              <w:rPr>
                <w:rFonts w:ascii="Times New Roman" w:hAnsi="Times New Roman"/>
              </w:rPr>
              <w:t xml:space="preserve"> = Ц</w:t>
            </w:r>
            <w:r w:rsidRPr="00DE23BE">
              <w:rPr>
                <w:rFonts w:ascii="Times New Roman" w:hAnsi="Times New Roman"/>
                <w:vertAlign w:val="subscript"/>
              </w:rPr>
              <w:t>min</w:t>
            </w:r>
            <w:r w:rsidRPr="00DE23BE">
              <w:rPr>
                <w:rFonts w:ascii="Times New Roman" w:hAnsi="Times New Roman"/>
              </w:rPr>
              <w:t>/ Ц</w:t>
            </w:r>
            <w:r w:rsidRPr="00DE23BE">
              <w:rPr>
                <w:rFonts w:ascii="Times New Roman" w:hAnsi="Times New Roman"/>
                <w:vertAlign w:val="subscript"/>
              </w:rPr>
              <w:t>i</w:t>
            </w:r>
            <w:r w:rsidRPr="00DE23BE">
              <w:rPr>
                <w:rFonts w:ascii="Times New Roman" w:hAnsi="Times New Roman"/>
              </w:rPr>
              <w:t xml:space="preserve"> * 100 </w:t>
            </w:r>
          </w:p>
          <w:p w14:paraId="6A677FF5" w14:textId="2E4EBA54"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где: БЦ</w:t>
            </w:r>
            <w:r w:rsidRPr="00DE23BE">
              <w:rPr>
                <w:rFonts w:ascii="Times New Roman" w:hAnsi="Times New Roman"/>
                <w:vertAlign w:val="subscript"/>
              </w:rPr>
              <w:t>i</w:t>
            </w:r>
            <w:r w:rsidRPr="00DE23BE">
              <w:rPr>
                <w:rFonts w:ascii="Times New Roman" w:hAnsi="Times New Roman"/>
              </w:rPr>
              <w:t xml:space="preserve"> – оценка по критерию «цена договора, цена единицы товара, работы, услуги» i-го участника </w:t>
            </w:r>
            <w:r w:rsidR="005D126B">
              <w:rPr>
                <w:rFonts w:ascii="Times New Roman" w:hAnsi="Times New Roman"/>
              </w:rPr>
              <w:t>тендера</w:t>
            </w:r>
            <w:r w:rsidRPr="00DE23BE">
              <w:rPr>
                <w:rFonts w:ascii="Times New Roman" w:hAnsi="Times New Roman"/>
              </w:rPr>
              <w:t xml:space="preserve">, баллы </w:t>
            </w:r>
          </w:p>
          <w:p w14:paraId="1FA4D69D" w14:textId="6CC93792" w:rsidR="00165B92" w:rsidRPr="00DE23BE" w:rsidRDefault="00165B92" w:rsidP="00165B92">
            <w:pPr>
              <w:pStyle w:val="af7"/>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i</w:t>
            </w:r>
            <w:r w:rsidRPr="00DE23BE">
              <w:rPr>
                <w:rFonts w:ascii="Times New Roman" w:hAnsi="Times New Roman"/>
              </w:rPr>
              <w:t xml:space="preserve"> –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i-го участника</w:t>
            </w:r>
            <w:r w:rsidR="005D126B">
              <w:rPr>
                <w:rFonts w:ascii="Times New Roman" w:hAnsi="Times New Roman"/>
              </w:rPr>
              <w:t xml:space="preserve"> тендера</w:t>
            </w:r>
            <w:r w:rsidRPr="00DE23BE">
              <w:rPr>
                <w:rFonts w:ascii="Times New Roman" w:hAnsi="Times New Roman"/>
              </w:rPr>
              <w:t xml:space="preserve">, руб. </w:t>
            </w:r>
          </w:p>
          <w:p w14:paraId="11C9FB23" w14:textId="2917D4FA" w:rsidR="00165B92" w:rsidRPr="00DE23BE" w:rsidRDefault="00165B92" w:rsidP="00165B92">
            <w:pPr>
              <w:pStyle w:val="af7"/>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min</w:t>
            </w:r>
            <w:r w:rsidRPr="00DE23BE">
              <w:rPr>
                <w:rFonts w:ascii="Times New Roman" w:hAnsi="Times New Roman"/>
              </w:rPr>
              <w:t xml:space="preserve"> – минимальное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sidR="005D126B">
              <w:rPr>
                <w:rFonts w:ascii="Times New Roman" w:hAnsi="Times New Roman"/>
              </w:rPr>
              <w:t>тендере</w:t>
            </w:r>
            <w:r w:rsidRPr="00DE23BE">
              <w:rPr>
                <w:rFonts w:ascii="Times New Roman" w:hAnsi="Times New Roman"/>
              </w:rPr>
              <w:t xml:space="preserve"> из представленных участниками </w:t>
            </w:r>
            <w:r w:rsidR="005D126B">
              <w:rPr>
                <w:rFonts w:ascii="Times New Roman" w:hAnsi="Times New Roman"/>
              </w:rPr>
              <w:t>тендера</w:t>
            </w:r>
            <w:r w:rsidRPr="00DE23BE">
              <w:rPr>
                <w:rFonts w:ascii="Times New Roman" w:hAnsi="Times New Roman"/>
              </w:rPr>
              <w:t xml:space="preserve">, руб.  </w:t>
            </w:r>
          </w:p>
          <w:p w14:paraId="0CB426BD" w14:textId="77777777" w:rsidR="00165B92" w:rsidRPr="00DE23BE" w:rsidRDefault="00165B92" w:rsidP="00165B92">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референц-листом) </w:t>
            </w:r>
          </w:p>
          <w:p w14:paraId="64AD654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где: БО</w:t>
            </w:r>
            <w:r w:rsidRPr="00DE23BE">
              <w:rPr>
                <w:rFonts w:ascii="Times New Roman" w:hAnsi="Times New Roman" w:cs="Times New Roman"/>
                <w:vertAlign w:val="subscript"/>
              </w:rPr>
              <w:t>i</w:t>
            </w:r>
            <w:r w:rsidRPr="00DE23BE">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14:paraId="6B1258A2" w14:textId="77777777" w:rsidR="00165B92" w:rsidRPr="00DE23BE" w:rsidRDefault="00165B92" w:rsidP="00165B92">
            <w:pPr>
              <w:spacing w:line="23" w:lineRule="atLeast"/>
              <w:jc w:val="both"/>
              <w:rPr>
                <w:rFonts w:ascii="Times New Roman" w:hAnsi="Times New Roman" w:cs="Times New Roman"/>
              </w:rPr>
            </w:pPr>
          </w:p>
          <w:p w14:paraId="39DF3FE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БО</w:t>
            </w:r>
            <w:r w:rsidRPr="00DE23BE">
              <w:rPr>
                <w:rFonts w:ascii="Times New Roman" w:hAnsi="Times New Roman" w:cs="Times New Roman"/>
                <w:vertAlign w:val="subscript"/>
              </w:rPr>
              <w:t xml:space="preserve">i </w:t>
            </w:r>
            <w:r w:rsidRPr="00DE23BE">
              <w:rPr>
                <w:rFonts w:ascii="Times New Roman" w:hAnsi="Times New Roman" w:cs="Times New Roman"/>
              </w:rPr>
              <w:t>равно:</w:t>
            </w:r>
          </w:p>
          <w:p w14:paraId="44A26C56" w14:textId="51F5F720" w:rsidR="00165B92" w:rsidRPr="001708FA" w:rsidRDefault="00165B92" w:rsidP="00165B92">
            <w:pPr>
              <w:spacing w:line="23" w:lineRule="atLeast"/>
              <w:jc w:val="both"/>
              <w:rPr>
                <w:rFonts w:ascii="Times New Roman" w:hAnsi="Times New Roman" w:cs="Times New Roman"/>
                <w:b/>
                <w:i/>
              </w:rPr>
            </w:pPr>
            <w:r w:rsidRPr="00DE23BE">
              <w:rPr>
                <w:rFonts w:ascii="Times New Roman" w:hAnsi="Times New Roman" w:cs="Times New Roman"/>
              </w:rPr>
              <w:t xml:space="preserve">при </w:t>
            </w:r>
            <w:r w:rsidRPr="001708FA">
              <w:rPr>
                <w:rFonts w:ascii="Times New Roman" w:hAnsi="Times New Roman" w:cs="Times New Roman"/>
              </w:rPr>
              <w:t>опыте (0-</w:t>
            </w:r>
            <w:r w:rsidR="00466721">
              <w:rPr>
                <w:rFonts w:ascii="Times New Roman" w:hAnsi="Times New Roman" w:cs="Times New Roman"/>
              </w:rPr>
              <w:t>10</w:t>
            </w:r>
            <w:r w:rsidRPr="001708FA">
              <w:rPr>
                <w:rFonts w:ascii="Times New Roman" w:hAnsi="Times New Roman" w:cs="Times New Roman"/>
              </w:rPr>
              <w:t xml:space="preserve"> Договора за последние 3 года) – 0 баллов.</w:t>
            </w:r>
          </w:p>
          <w:p w14:paraId="2622F1AA" w14:textId="6697437D" w:rsidR="00165B92" w:rsidRPr="001708FA"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43094A">
              <w:rPr>
                <w:rFonts w:ascii="Times New Roman" w:hAnsi="Times New Roman" w:cs="Times New Roman"/>
              </w:rPr>
              <w:t>1</w:t>
            </w:r>
            <w:r w:rsidR="00466721">
              <w:rPr>
                <w:rFonts w:ascii="Times New Roman" w:hAnsi="Times New Roman" w:cs="Times New Roman"/>
              </w:rPr>
              <w:t>1</w:t>
            </w:r>
            <w:r w:rsidRPr="001708FA">
              <w:rPr>
                <w:rFonts w:ascii="Times New Roman" w:hAnsi="Times New Roman" w:cs="Times New Roman"/>
              </w:rPr>
              <w:t>-</w:t>
            </w:r>
            <w:r w:rsidR="00466721">
              <w:rPr>
                <w:rFonts w:ascii="Times New Roman" w:hAnsi="Times New Roman" w:cs="Times New Roman"/>
              </w:rPr>
              <w:t>2</w:t>
            </w:r>
            <w:r w:rsidR="00B83B4A">
              <w:rPr>
                <w:rFonts w:ascii="Times New Roman" w:hAnsi="Times New Roman" w:cs="Times New Roman"/>
              </w:rPr>
              <w:t>3</w:t>
            </w:r>
            <w:r w:rsidRPr="001708FA">
              <w:rPr>
                <w:rFonts w:ascii="Times New Roman" w:hAnsi="Times New Roman" w:cs="Times New Roman"/>
              </w:rPr>
              <w:t xml:space="preserve">  Договоров за последние 3 года): – 50 баллов,</w:t>
            </w:r>
          </w:p>
          <w:p w14:paraId="259DD91B" w14:textId="44B4F163" w:rsidR="00165B92" w:rsidRPr="00DE23BE"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466721">
              <w:rPr>
                <w:rFonts w:ascii="Times New Roman" w:hAnsi="Times New Roman" w:cs="Times New Roman"/>
              </w:rPr>
              <w:t>2</w:t>
            </w:r>
            <w:r w:rsidR="00B83B4A">
              <w:rPr>
                <w:rFonts w:ascii="Times New Roman" w:hAnsi="Times New Roman" w:cs="Times New Roman"/>
              </w:rPr>
              <w:t>4</w:t>
            </w:r>
            <w:r w:rsidRPr="001708FA">
              <w:rPr>
                <w:rFonts w:ascii="Times New Roman" w:hAnsi="Times New Roman" w:cs="Times New Roman"/>
              </w:rPr>
              <w:t xml:space="preserve"> и более Договоров </w:t>
            </w:r>
            <w:r w:rsidRPr="00DE23BE">
              <w:rPr>
                <w:rFonts w:ascii="Times New Roman" w:hAnsi="Times New Roman" w:cs="Times New Roman"/>
              </w:rPr>
              <w:t>за последние 3 года): 100 баллов.</w:t>
            </w:r>
          </w:p>
          <w:p w14:paraId="339EAC30" w14:textId="77777777" w:rsidR="00165B92" w:rsidRPr="00DE23BE"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8" w:name="_Ref414276712"/>
      <w:bookmarkStart w:id="409" w:name="_Ref414291069"/>
      <w:bookmarkStart w:id="410" w:name="_Toc415874697"/>
      <w:bookmarkStart w:id="411" w:name="_Toc518558340"/>
      <w:bookmarkStart w:id="412" w:name="_Ref314161369"/>
      <w:r w:rsidRPr="00D337B1">
        <w:rPr>
          <w:rFonts w:eastAsia="MS Gothic"/>
          <w:lang w:val="ru"/>
        </w:rPr>
        <w:t>РАЗДЕЛ 7. ОБРАЗЦЫ ФОРМ ДОКУМЕНТОВ, ВКЛЮЧАЕМЫХ В ЗАЯВКУ</w:t>
      </w:r>
      <w:bookmarkEnd w:id="408"/>
      <w:bookmarkEnd w:id="409"/>
      <w:bookmarkEnd w:id="410"/>
      <w:bookmarkEnd w:id="411"/>
      <w:r w:rsidRPr="00D337B1">
        <w:rPr>
          <w:rFonts w:eastAsia="MS Gothic"/>
          <w:lang w:val="ru"/>
        </w:rPr>
        <w:t xml:space="preserve"> </w:t>
      </w:r>
      <w:bookmarkEnd w:id="412"/>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3" w:name="_Ref22846535"/>
      <w:bookmarkStart w:id="414" w:name="_Ref55336310"/>
      <w:bookmarkStart w:id="415" w:name="_Toc57314672"/>
      <w:bookmarkStart w:id="416" w:name="_Toc69728986"/>
      <w:bookmarkStart w:id="417" w:name="_Toc311975353"/>
      <w:bookmarkStart w:id="418" w:name="_Toc415874698"/>
      <w:bookmarkStart w:id="419" w:name="_Toc518558341"/>
    </w:p>
    <w:p w14:paraId="3A49740A" w14:textId="77777777" w:rsidR="00981DE4" w:rsidRPr="00D337B1" w:rsidRDefault="00981DE4" w:rsidP="009A380A">
      <w:pPr>
        <w:pStyle w:val="a0"/>
        <w:numPr>
          <w:ilvl w:val="0"/>
          <w:numId w:val="0"/>
        </w:numPr>
        <w:spacing w:before="0" w:after="0"/>
      </w:pPr>
      <w:r w:rsidRPr="00D337B1">
        <w:t>7.1 (</w:t>
      </w:r>
      <w:bookmarkEnd w:id="413"/>
      <w:r w:rsidRPr="00D337B1">
        <w:t>Форма 1) Письмо о подаче заявки</w:t>
      </w:r>
      <w:bookmarkEnd w:id="414"/>
      <w:bookmarkEnd w:id="415"/>
      <w:bookmarkEnd w:id="416"/>
      <w:bookmarkEnd w:id="417"/>
      <w:bookmarkEnd w:id="418"/>
      <w:bookmarkEnd w:id="419"/>
    </w:p>
    <w:p w14:paraId="2EF574EE" w14:textId="77777777" w:rsidR="00981DE4" w:rsidRPr="00D337B1" w:rsidRDefault="00981DE4" w:rsidP="00A522FE">
      <w:pPr>
        <w:pStyle w:val="a1"/>
        <w:numPr>
          <w:ilvl w:val="2"/>
          <w:numId w:val="3"/>
        </w:numPr>
        <w:ind w:left="1021" w:hanging="1021"/>
        <w:outlineLvl w:val="9"/>
      </w:pPr>
      <w:bookmarkStart w:id="420"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FD1537C" w14:textId="49E11E6C"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89730C">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1" w:name="_Hlt440565644"/>
      <w:bookmarkEnd w:id="421"/>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2" w:name="_Toc418282194"/>
      <w:bookmarkStart w:id="423" w:name="_Toc418282195"/>
      <w:bookmarkStart w:id="424" w:name="_Toc418282197"/>
      <w:bookmarkStart w:id="425" w:name="_Toc418282201"/>
      <w:bookmarkStart w:id="426" w:name="_Toc418282202"/>
      <w:bookmarkStart w:id="427" w:name="_Toc418282203"/>
      <w:bookmarkStart w:id="428" w:name="_Toc311975356"/>
      <w:bookmarkStart w:id="429" w:name="_Ref314250951"/>
      <w:bookmarkStart w:id="430" w:name="_Toc415874700"/>
      <w:bookmarkStart w:id="431" w:name="_Toc518558343"/>
      <w:bookmarkEnd w:id="420"/>
      <w:bookmarkEnd w:id="422"/>
      <w:bookmarkEnd w:id="423"/>
      <w:bookmarkEnd w:id="424"/>
      <w:bookmarkEnd w:id="425"/>
      <w:bookmarkEnd w:id="426"/>
      <w:bookmarkEnd w:id="427"/>
      <w:r w:rsidRPr="009957A9">
        <w:t>7.2 (Форма 2) Технико-коммерческое предложение</w:t>
      </w:r>
      <w:bookmarkEnd w:id="428"/>
      <w:bookmarkEnd w:id="429"/>
      <w:bookmarkEnd w:id="430"/>
      <w:bookmarkEnd w:id="431"/>
    </w:p>
    <w:p w14:paraId="3BA3138C" w14:textId="77777777" w:rsidR="00582BAD" w:rsidRPr="00D337B1" w:rsidRDefault="00582BAD" w:rsidP="009A380A">
      <w:pPr>
        <w:pStyle w:val="a1"/>
        <w:numPr>
          <w:ilvl w:val="0"/>
          <w:numId w:val="0"/>
        </w:numPr>
        <w:outlineLvl w:val="9"/>
        <w:rPr>
          <w:lang w:val="ru"/>
        </w:rPr>
      </w:pPr>
      <w:bookmarkStart w:id="432" w:name="_Toc311975357"/>
      <w:r w:rsidRPr="00D337B1">
        <w:rPr>
          <w:lang w:val="ru"/>
        </w:rPr>
        <w:t xml:space="preserve">7.2.1 Форма Технико-коммерческого предложения </w:t>
      </w:r>
      <w:bookmarkEnd w:id="432"/>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3" w:name="_Toc311975376"/>
            <w:r w:rsidRPr="008D2900">
              <w:rPr>
                <w:rFonts w:ascii="Times New Roman" w:hAnsi="Times New Roman"/>
                <w:snapToGrid w:val="0"/>
                <w:sz w:val="20"/>
              </w:rPr>
              <w:t>№</w:t>
            </w:r>
            <w:r w:rsidRPr="008D2900">
              <w:rPr>
                <w:rFonts w:ascii="Times New Roman" w:hAnsi="Times New Roman"/>
                <w:snapToGrid w:val="0"/>
                <w:sz w:val="20"/>
              </w:rPr>
              <w:br/>
              <w:t>п/п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отношении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4" w:name="_Ref55336398"/>
      <w:bookmarkStart w:id="435" w:name="_Toc57314678"/>
      <w:bookmarkStart w:id="436" w:name="_Toc69728992"/>
      <w:bookmarkStart w:id="437" w:name="_Toc311975380"/>
      <w:bookmarkStart w:id="438" w:name="_Toc415874707"/>
      <w:bookmarkStart w:id="439" w:name="_Toc518558348"/>
      <w:bookmarkEnd w:id="433"/>
      <w:r w:rsidRPr="0061579A">
        <w:t>(</w:t>
      </w:r>
      <w:r>
        <w:t>Ф</w:t>
      </w:r>
      <w:r w:rsidRPr="0061579A">
        <w:t>орма )</w:t>
      </w:r>
      <w:r>
        <w:t xml:space="preserve"> </w:t>
      </w:r>
      <w:r w:rsidRPr="0061579A">
        <w:t>Справка о кадровых ресурсах</w:t>
      </w:r>
      <w:bookmarkEnd w:id="434"/>
      <w:bookmarkEnd w:id="435"/>
      <w:bookmarkEnd w:id="436"/>
      <w:bookmarkEnd w:id="437"/>
      <w:bookmarkEnd w:id="438"/>
      <w:bookmarkEnd w:id="439"/>
    </w:p>
    <w:p w14:paraId="65462082" w14:textId="77777777" w:rsidR="00C97F28" w:rsidRPr="0061579A" w:rsidRDefault="00C97F28" w:rsidP="00C97F28">
      <w:pPr>
        <w:pStyle w:val="a1"/>
        <w:numPr>
          <w:ilvl w:val="0"/>
          <w:numId w:val="0"/>
        </w:numPr>
        <w:ind w:left="1134"/>
        <w:outlineLvl w:val="9"/>
        <w:rPr>
          <w:lang w:val="ru"/>
        </w:rPr>
      </w:pPr>
      <w:bookmarkStart w:id="440" w:name="_Toc311975381"/>
      <w:r w:rsidRPr="0061579A">
        <w:rPr>
          <w:lang w:val="ru"/>
        </w:rPr>
        <w:t>Форма Справки о кадровых ресурсах</w:t>
      </w:r>
      <w:bookmarkEnd w:id="440"/>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D166C0">
      <w:pPr>
        <w:keepNext/>
        <w:numPr>
          <w:ilvl w:val="0"/>
          <w:numId w:val="15"/>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t>п/п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D166C0">
            <w:pPr>
              <w:numPr>
                <w:ilvl w:val="0"/>
                <w:numId w:val="14"/>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D166C0">
            <w:pPr>
              <w:numPr>
                <w:ilvl w:val="0"/>
                <w:numId w:val="14"/>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D166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1708FA" w:rsidRDefault="00C97F28" w:rsidP="00C97F28">
      <w:pPr>
        <w:pStyle w:val="a1"/>
        <w:ind w:left="1134" w:hanging="1134"/>
        <w:outlineLvl w:val="9"/>
        <w:rPr>
          <w:sz w:val="16"/>
          <w:szCs w:val="16"/>
          <w:lang w:val="ru"/>
        </w:rPr>
      </w:pPr>
      <w:r w:rsidRPr="001708FA">
        <w:rPr>
          <w:sz w:val="16"/>
          <w:szCs w:val="16"/>
          <w:lang w:val="ru"/>
        </w:rPr>
        <w:t>Инструкция по заполнению формы:</w:t>
      </w:r>
    </w:p>
    <w:p w14:paraId="3DE9864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6DBE3AC2" w14:textId="06A71A24" w:rsidR="00C97F28" w:rsidRPr="001708FA" w:rsidRDefault="00C97F28" w:rsidP="00C97F28">
      <w:pPr>
        <w:pStyle w:val="a2"/>
        <w:ind w:left="2836" w:hanging="851"/>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7DE9A9FC" w14:textId="35E109EE" w:rsidR="00C97F28" w:rsidRPr="001708FA" w:rsidRDefault="00C97F28" w:rsidP="00C97F2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C30C9B" w:rsidRDefault="00981DE4" w:rsidP="009A380A">
      <w:pPr>
        <w:pStyle w:val="10"/>
        <w:numPr>
          <w:ilvl w:val="0"/>
          <w:numId w:val="0"/>
        </w:numPr>
        <w:tabs>
          <w:tab w:val="clear" w:pos="709"/>
        </w:tabs>
        <w:spacing w:line="240" w:lineRule="auto"/>
        <w:jc w:val="center"/>
        <w:rPr>
          <w:b/>
          <w:sz w:val="22"/>
          <w:szCs w:val="22"/>
          <w:u w:val="single"/>
        </w:rPr>
      </w:pPr>
      <w:bookmarkStart w:id="441" w:name="_Toc418282229"/>
      <w:bookmarkStart w:id="442" w:name="_Toc418282236"/>
      <w:bookmarkEnd w:id="441"/>
      <w:bookmarkEnd w:id="442"/>
      <w:r w:rsidRPr="00C30C9B">
        <w:rPr>
          <w:b/>
          <w:sz w:val="22"/>
          <w:szCs w:val="22"/>
          <w:u w:val="single"/>
        </w:rPr>
        <w:t xml:space="preserve">РАЗДЕЛ 8. </w:t>
      </w:r>
    </w:p>
    <w:p w14:paraId="758B222F" w14:textId="77777777" w:rsidR="00D25463" w:rsidRPr="00C30C9B" w:rsidRDefault="00D25463" w:rsidP="009A380A">
      <w:pPr>
        <w:pStyle w:val="a6"/>
        <w:spacing w:after="0" w:line="240" w:lineRule="auto"/>
        <w:rPr>
          <w:rFonts w:ascii="Times New Roman" w:hAnsi="Times New Roman"/>
        </w:rPr>
      </w:pPr>
    </w:p>
    <w:p w14:paraId="634E3FC3" w14:textId="3149DE14" w:rsidR="007E1CA5" w:rsidRPr="00C30C9B" w:rsidRDefault="007E1CA5" w:rsidP="009A380A">
      <w:pPr>
        <w:pStyle w:val="10"/>
        <w:numPr>
          <w:ilvl w:val="0"/>
          <w:numId w:val="0"/>
        </w:numPr>
        <w:tabs>
          <w:tab w:val="clear" w:pos="709"/>
        </w:tabs>
        <w:spacing w:line="240" w:lineRule="auto"/>
        <w:jc w:val="center"/>
        <w:rPr>
          <w:b/>
          <w:sz w:val="22"/>
          <w:szCs w:val="22"/>
        </w:rPr>
      </w:pPr>
      <w:r w:rsidRPr="00C30C9B">
        <w:rPr>
          <w:b/>
          <w:sz w:val="22"/>
          <w:szCs w:val="22"/>
        </w:rPr>
        <w:t xml:space="preserve">ПРОЕКТ ДОГОВОРА </w:t>
      </w:r>
      <w:r w:rsidR="00BE466B" w:rsidRPr="00C30C9B">
        <w:rPr>
          <w:b/>
          <w:sz w:val="22"/>
          <w:szCs w:val="22"/>
        </w:rPr>
        <w:t xml:space="preserve">№ </w:t>
      </w:r>
      <w:r w:rsidR="00A2639F" w:rsidRPr="00C30C9B">
        <w:rPr>
          <w:b/>
          <w:sz w:val="22"/>
          <w:szCs w:val="22"/>
        </w:rPr>
        <w:t>5</w:t>
      </w:r>
      <w:r w:rsidR="00387431">
        <w:rPr>
          <w:b/>
          <w:sz w:val="22"/>
          <w:szCs w:val="22"/>
        </w:rPr>
        <w:t>8</w:t>
      </w:r>
      <w:r w:rsidR="00BE466B" w:rsidRPr="00C30C9B">
        <w:rPr>
          <w:b/>
          <w:sz w:val="22"/>
          <w:szCs w:val="22"/>
        </w:rPr>
        <w:t>-2</w:t>
      </w:r>
      <w:r w:rsidR="00466721" w:rsidRPr="00C30C9B">
        <w:rPr>
          <w:b/>
          <w:sz w:val="22"/>
          <w:szCs w:val="22"/>
        </w:rPr>
        <w:t>6</w:t>
      </w:r>
      <w:r w:rsidR="00BE466B" w:rsidRPr="00C30C9B">
        <w:rPr>
          <w:b/>
          <w:sz w:val="22"/>
          <w:szCs w:val="22"/>
        </w:rPr>
        <w:t>-Тендер</w:t>
      </w:r>
    </w:p>
    <w:p w14:paraId="55F3C567" w14:textId="77777777" w:rsidR="00C366CE" w:rsidRPr="00C30C9B" w:rsidRDefault="00C366CE" w:rsidP="009A380A">
      <w:pPr>
        <w:pStyle w:val="a6"/>
        <w:spacing w:after="0" w:line="240" w:lineRule="auto"/>
        <w:rPr>
          <w:rFonts w:ascii="Times New Roman" w:hAnsi="Times New Roman"/>
        </w:rPr>
      </w:pPr>
    </w:p>
    <w:p w14:paraId="6FEF55A2" w14:textId="3D57424C" w:rsidR="00C97F28" w:rsidRPr="00C30C9B" w:rsidRDefault="00C97F28" w:rsidP="00C97F28">
      <w:pPr>
        <w:rPr>
          <w:rFonts w:ascii="Times New Roman" w:hAnsi="Times New Roman"/>
        </w:rPr>
      </w:pPr>
      <w:r w:rsidRPr="00C30C9B">
        <w:rPr>
          <w:rFonts w:ascii="Times New Roman" w:hAnsi="Times New Roman"/>
        </w:rPr>
        <w:t xml:space="preserve">г. Выборг                                                                      </w:t>
      </w:r>
      <w:r w:rsidR="00025A06" w:rsidRPr="00C30C9B">
        <w:rPr>
          <w:rFonts w:ascii="Times New Roman" w:hAnsi="Times New Roman"/>
        </w:rPr>
        <w:t xml:space="preserve">   </w:t>
      </w:r>
      <w:r w:rsidRPr="00C30C9B">
        <w:rPr>
          <w:rFonts w:ascii="Times New Roman" w:hAnsi="Times New Roman"/>
        </w:rPr>
        <w:t xml:space="preserve">        </w:t>
      </w:r>
      <w:r w:rsidR="00A2639F" w:rsidRPr="00C30C9B">
        <w:rPr>
          <w:rFonts w:ascii="Times New Roman" w:hAnsi="Times New Roman"/>
        </w:rPr>
        <w:t xml:space="preserve">  </w:t>
      </w:r>
      <w:r w:rsidRPr="00C30C9B">
        <w:rPr>
          <w:rFonts w:ascii="Times New Roman" w:hAnsi="Times New Roman"/>
        </w:rPr>
        <w:t xml:space="preserve">           </w:t>
      </w:r>
      <w:r w:rsidR="00025A06" w:rsidRPr="00C30C9B">
        <w:rPr>
          <w:rFonts w:ascii="Times New Roman" w:hAnsi="Times New Roman"/>
        </w:rPr>
        <w:t xml:space="preserve">    </w:t>
      </w:r>
      <w:r w:rsidRPr="00C30C9B">
        <w:rPr>
          <w:rFonts w:ascii="Times New Roman" w:hAnsi="Times New Roman"/>
        </w:rPr>
        <w:t xml:space="preserve">                 «   » </w:t>
      </w:r>
      <w:r w:rsidR="00E9741B" w:rsidRPr="00C30C9B">
        <w:rPr>
          <w:rFonts w:ascii="Times New Roman" w:hAnsi="Times New Roman"/>
        </w:rPr>
        <w:t>______</w:t>
      </w:r>
      <w:r w:rsidRPr="00C30C9B">
        <w:rPr>
          <w:rFonts w:ascii="Times New Roman" w:hAnsi="Times New Roman"/>
        </w:rPr>
        <w:t xml:space="preserve">  202</w:t>
      </w:r>
      <w:r w:rsidR="00A2639F" w:rsidRPr="00C30C9B">
        <w:rPr>
          <w:rFonts w:ascii="Times New Roman" w:hAnsi="Times New Roman"/>
        </w:rPr>
        <w:t>6</w:t>
      </w:r>
      <w:r w:rsidRPr="00C30C9B">
        <w:rPr>
          <w:rFonts w:ascii="Times New Roman" w:hAnsi="Times New Roman"/>
        </w:rPr>
        <w:t xml:space="preserve"> г.</w:t>
      </w:r>
    </w:p>
    <w:p w14:paraId="4BB5176B" w14:textId="061D94BB" w:rsidR="00C97F28" w:rsidRPr="00C30C9B" w:rsidRDefault="00C97F28" w:rsidP="00C97F28">
      <w:pPr>
        <w:jc w:val="both"/>
        <w:rPr>
          <w:rFonts w:ascii="Times New Roman" w:hAnsi="Times New Roman"/>
        </w:rPr>
      </w:pPr>
      <w:r w:rsidRPr="00C30C9B">
        <w:rPr>
          <w:rFonts w:ascii="Times New Roman" w:hAnsi="Times New Roman"/>
        </w:rPr>
        <w:t xml:space="preserve">        Акционерное общество «Выборгтеплоэнерго», в лице генерального директора Кривоноса А.В., действующего на основании Устава, именуемое в дальнейшем «</w:t>
      </w:r>
      <w:r w:rsidRPr="00C30C9B">
        <w:rPr>
          <w:rFonts w:ascii="Times New Roman" w:hAnsi="Times New Roman"/>
          <w:b/>
        </w:rPr>
        <w:t xml:space="preserve">Заказчик», </w:t>
      </w:r>
      <w:r w:rsidRPr="00C30C9B">
        <w:rPr>
          <w:rFonts w:ascii="Times New Roman" w:hAnsi="Times New Roman"/>
        </w:rPr>
        <w:t xml:space="preserve">с одной стороны, и </w:t>
      </w:r>
      <w:r w:rsidR="00A2639F" w:rsidRPr="00C30C9B">
        <w:rPr>
          <w:rFonts w:ascii="Times New Roman" w:hAnsi="Times New Roman"/>
        </w:rPr>
        <w:t>_____________</w:t>
      </w:r>
      <w:r w:rsidRPr="00C30C9B">
        <w:rPr>
          <w:rFonts w:ascii="Times New Roman" w:hAnsi="Times New Roman"/>
        </w:rPr>
        <w:t xml:space="preserve">  в лице </w:t>
      </w:r>
      <w:r w:rsidR="00A2639F" w:rsidRPr="00C30C9B">
        <w:rPr>
          <w:rFonts w:ascii="Times New Roman" w:hAnsi="Times New Roman"/>
        </w:rPr>
        <w:t>_________</w:t>
      </w:r>
      <w:r w:rsidRPr="00C30C9B">
        <w:rPr>
          <w:rFonts w:ascii="Times New Roman" w:hAnsi="Times New Roman"/>
        </w:rPr>
        <w:t xml:space="preserve"> действующего на основании Устава, именуемое в д</w:t>
      </w:r>
      <w:r w:rsidR="00025A06" w:rsidRPr="00C30C9B">
        <w:rPr>
          <w:rFonts w:ascii="Times New Roman" w:hAnsi="Times New Roman"/>
        </w:rPr>
        <w:t>а</w:t>
      </w:r>
      <w:r w:rsidRPr="00C30C9B">
        <w:rPr>
          <w:rFonts w:ascii="Times New Roman" w:hAnsi="Times New Roman"/>
        </w:rPr>
        <w:t xml:space="preserve">льнейшем </w:t>
      </w:r>
      <w:r w:rsidRPr="00C30C9B">
        <w:rPr>
          <w:rFonts w:ascii="Times New Roman" w:hAnsi="Times New Roman"/>
          <w:b/>
        </w:rPr>
        <w:t>«Подрядчик»,</w:t>
      </w:r>
      <w:r w:rsidRPr="00C30C9B">
        <w:rPr>
          <w:rFonts w:ascii="Times New Roman" w:hAnsi="Times New Roman"/>
        </w:rPr>
        <w:t xml:space="preserve"> с другой стороны, заключили настоящий договор о нижеследующем:</w:t>
      </w:r>
    </w:p>
    <w:p w14:paraId="0DA86E58" w14:textId="28F5E0BD" w:rsidR="00C87A98" w:rsidRPr="00C30C9B" w:rsidRDefault="00646B73" w:rsidP="00D166C0">
      <w:pPr>
        <w:widowControl w:val="0"/>
        <w:numPr>
          <w:ilvl w:val="0"/>
          <w:numId w:val="20"/>
        </w:numPr>
        <w:autoSpaceDE w:val="0"/>
        <w:autoSpaceDN w:val="0"/>
        <w:adjustRightInd w:val="0"/>
        <w:spacing w:after="0" w:line="240" w:lineRule="auto"/>
        <w:ind w:left="0" w:firstLine="0"/>
        <w:jc w:val="center"/>
        <w:rPr>
          <w:rFonts w:ascii="Times New Roman" w:hAnsi="Times New Roman" w:cs="Times New Roman"/>
          <w:b/>
          <w:bCs/>
        </w:rPr>
      </w:pPr>
      <w:r w:rsidRPr="00C30C9B">
        <w:rPr>
          <w:rFonts w:ascii="Times New Roman" w:hAnsi="Times New Roman" w:cs="Times New Roman"/>
          <w:b/>
          <w:bCs/>
        </w:rPr>
        <w:t xml:space="preserve"> </w:t>
      </w:r>
      <w:r w:rsidR="00C87A98" w:rsidRPr="00C30C9B">
        <w:rPr>
          <w:rFonts w:ascii="Times New Roman" w:hAnsi="Times New Roman" w:cs="Times New Roman"/>
          <w:b/>
          <w:bCs/>
        </w:rPr>
        <w:t>ПРЕДМЕТ ДОГОВОРА</w:t>
      </w:r>
    </w:p>
    <w:p w14:paraId="119DEAFB" w14:textId="6B1F20AB" w:rsidR="00C87A98" w:rsidRPr="00C30C9B" w:rsidRDefault="00646B73" w:rsidP="00646B73">
      <w:pPr>
        <w:pStyle w:val="a5"/>
        <w:spacing w:after="0" w:line="240" w:lineRule="auto"/>
        <w:jc w:val="both"/>
        <w:rPr>
          <w:rFonts w:ascii="Times New Roman" w:hAnsi="Times New Roman"/>
        </w:rPr>
      </w:pPr>
      <w:r w:rsidRPr="00C30C9B">
        <w:rPr>
          <w:rFonts w:ascii="Times New Roman" w:hAnsi="Times New Roman"/>
        </w:rPr>
        <w:t xml:space="preserve">1.1. </w:t>
      </w:r>
      <w:r w:rsidR="00C87A98" w:rsidRPr="00C30C9B">
        <w:rPr>
          <w:rFonts w:ascii="Times New Roman" w:hAnsi="Times New Roman"/>
        </w:rPr>
        <w:t xml:space="preserve">По настоящему договору Подрядчик обязуется </w:t>
      </w:r>
      <w:r w:rsidRPr="00C30C9B">
        <w:rPr>
          <w:rFonts w:ascii="Times New Roman" w:hAnsi="Times New Roman"/>
        </w:rPr>
        <w:t xml:space="preserve">выполнить работы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379,4 м.кв. после аварийно-ремонтных работ на участках тепловых сетей в г. Светогорске, Светогорского городского поселения, Выборгского муниципального района, Ленинградской области </w:t>
      </w:r>
      <w:r w:rsidR="00C87A98" w:rsidRPr="00C30C9B">
        <w:rPr>
          <w:rFonts w:ascii="Times New Roman" w:hAnsi="Times New Roman"/>
        </w:rPr>
        <w:t>(далее по тексту – «Работы»), а Заказчик обязуется принять результат Работ и уплатить обусловленную Договором стоимость Работ.</w:t>
      </w:r>
    </w:p>
    <w:p w14:paraId="76B83BCB" w14:textId="1F7F4D82" w:rsidR="00C87A98" w:rsidRPr="00C30C9B" w:rsidRDefault="00646B73" w:rsidP="00646B73">
      <w:pPr>
        <w:pStyle w:val="38"/>
        <w:spacing w:before="0" w:after="0" w:line="0" w:lineRule="atLeast"/>
        <w:contextualSpacing/>
        <w:jc w:val="both"/>
        <w:rPr>
          <w:rFonts w:ascii="Times New Roman" w:hAnsi="Times New Roman"/>
          <w:b w:val="0"/>
          <w:sz w:val="22"/>
          <w:szCs w:val="22"/>
        </w:rPr>
      </w:pPr>
      <w:r w:rsidRPr="00C30C9B">
        <w:rPr>
          <w:rFonts w:ascii="Times New Roman" w:hAnsi="Times New Roman" w:cs="Times New Roman"/>
          <w:b w:val="0"/>
          <w:sz w:val="22"/>
          <w:szCs w:val="22"/>
        </w:rPr>
        <w:t xml:space="preserve">1.2. </w:t>
      </w:r>
      <w:r w:rsidR="00C87A98" w:rsidRPr="00C30C9B">
        <w:rPr>
          <w:rFonts w:ascii="Times New Roman" w:hAnsi="Times New Roman" w:cs="Times New Roman"/>
          <w:b w:val="0"/>
          <w:sz w:val="22"/>
          <w:szCs w:val="22"/>
        </w:rPr>
        <w:t>Объём и стоимость выполняемых по договору работ устанавливается согласно Приложению № 1 (Техническое задание), являющегося неотъемлемой</w:t>
      </w:r>
      <w:r w:rsidR="00C87A98" w:rsidRPr="00C30C9B">
        <w:rPr>
          <w:rFonts w:ascii="Times New Roman" w:hAnsi="Times New Roman"/>
          <w:b w:val="0"/>
          <w:sz w:val="22"/>
          <w:szCs w:val="22"/>
        </w:rPr>
        <w:t xml:space="preserve"> частью настоящего договора.</w:t>
      </w:r>
    </w:p>
    <w:p w14:paraId="14DADA5A" w14:textId="77777777" w:rsidR="00C87A98" w:rsidRPr="00C30C9B" w:rsidRDefault="00C87A98" w:rsidP="00646B73">
      <w:pPr>
        <w:pStyle w:val="38"/>
        <w:spacing w:before="0" w:after="0"/>
        <w:contextualSpacing/>
        <w:jc w:val="both"/>
        <w:rPr>
          <w:rFonts w:ascii="Times New Roman" w:hAnsi="Times New Roman"/>
          <w:b w:val="0"/>
          <w:sz w:val="22"/>
          <w:szCs w:val="22"/>
        </w:rPr>
      </w:pPr>
    </w:p>
    <w:p w14:paraId="2AF76F0F" w14:textId="77777777" w:rsidR="00C87A98" w:rsidRPr="00C30C9B" w:rsidRDefault="00C87A98" w:rsidP="00D166C0">
      <w:pPr>
        <w:widowControl w:val="0"/>
        <w:numPr>
          <w:ilvl w:val="0"/>
          <w:numId w:val="22"/>
        </w:numPr>
        <w:autoSpaceDE w:val="0"/>
        <w:autoSpaceDN w:val="0"/>
        <w:adjustRightInd w:val="0"/>
        <w:spacing w:after="0" w:line="240" w:lineRule="auto"/>
        <w:jc w:val="center"/>
        <w:rPr>
          <w:rFonts w:ascii="Times New Roman" w:hAnsi="Times New Roman" w:cs="Times New Roman"/>
          <w:bCs/>
        </w:rPr>
      </w:pPr>
      <w:r w:rsidRPr="00C30C9B">
        <w:rPr>
          <w:rFonts w:ascii="Times New Roman" w:hAnsi="Times New Roman" w:cs="Times New Roman"/>
          <w:b/>
          <w:bCs/>
        </w:rPr>
        <w:t>ПРАВА И ОБЯЗАННОСТИ СТОРОН</w:t>
      </w:r>
    </w:p>
    <w:p w14:paraId="67AE429D" w14:textId="6662A427" w:rsidR="00C87A98" w:rsidRPr="00C30C9B" w:rsidRDefault="00A2639F" w:rsidP="00D166C0">
      <w:pPr>
        <w:numPr>
          <w:ilvl w:val="0"/>
          <w:numId w:val="23"/>
        </w:numPr>
        <w:spacing w:after="0" w:line="240" w:lineRule="auto"/>
        <w:jc w:val="both"/>
        <w:rPr>
          <w:rFonts w:ascii="Times New Roman" w:hAnsi="Times New Roman" w:cs="Times New Roman"/>
        </w:rPr>
      </w:pPr>
      <w:r w:rsidRPr="00C30C9B">
        <w:rPr>
          <w:rFonts w:ascii="Times New Roman" w:hAnsi="Times New Roman" w:cs="Times New Roman"/>
          <w:b/>
        </w:rPr>
        <w:t xml:space="preserve"> </w:t>
      </w:r>
      <w:r w:rsidR="00C87A98" w:rsidRPr="00C30C9B">
        <w:rPr>
          <w:rFonts w:ascii="Times New Roman" w:hAnsi="Times New Roman" w:cs="Times New Roman"/>
          <w:b/>
        </w:rPr>
        <w:t>Подрядчик обязуется</w:t>
      </w:r>
      <w:r w:rsidR="00C87A98" w:rsidRPr="00C30C9B">
        <w:rPr>
          <w:rFonts w:ascii="Times New Roman" w:hAnsi="Times New Roman" w:cs="Times New Roman"/>
        </w:rPr>
        <w:t>:</w:t>
      </w:r>
    </w:p>
    <w:p w14:paraId="233E696A"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Своевременно, надлежащим образом выполнить работы в полном объеме и сроки, предусмотренные настоящим договором в полном соответствии с требованиями действующего законодательства Российской Федерации и иными нормативными правовыми актами, регулирующими предмет договора в строгом соответствии с условиями настоящего договора и Приложению  № 1 (Техническое задание).</w:t>
      </w:r>
    </w:p>
    <w:p w14:paraId="2C5EBBF6"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Назначить необходи</w:t>
      </w:r>
      <w:bookmarkStart w:id="443" w:name="_GoBack"/>
      <w:bookmarkEnd w:id="443"/>
      <w:r w:rsidRPr="00C30C9B">
        <w:rPr>
          <w:rFonts w:ascii="Times New Roman" w:hAnsi="Times New Roman" w:cs="Times New Roman"/>
        </w:rPr>
        <w:t>мое количество сотрудников для выполнения работ предусмотренных настоящим договором.</w:t>
      </w:r>
    </w:p>
    <w:p w14:paraId="495D858A"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Осуществлять контроль за деятельностью своих сотрудников по выполнению работ в рамках предмета настоящего договора.</w:t>
      </w:r>
    </w:p>
    <w:p w14:paraId="23D8C950"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За свой счет обеспечивать сотрудников необходимым инвентарем и материалами для выполнения работ предусмотренных настоящим договором.</w:t>
      </w:r>
    </w:p>
    <w:p w14:paraId="4EAFD528" w14:textId="77777777" w:rsidR="00C87A98" w:rsidRPr="00C30C9B" w:rsidRDefault="00C87A98" w:rsidP="00D166C0">
      <w:pPr>
        <w:numPr>
          <w:ilvl w:val="2"/>
          <w:numId w:val="23"/>
        </w:numPr>
        <w:spacing w:after="0" w:line="240" w:lineRule="auto"/>
        <w:ind w:left="0" w:firstLine="0"/>
        <w:jc w:val="both"/>
        <w:rPr>
          <w:rStyle w:val="14"/>
          <w:rFonts w:ascii="Times New Roman" w:eastAsia="Calibri" w:hAnsi="Times New Roman"/>
          <w:bCs/>
          <w:lang w:eastAsia="en-US"/>
        </w:rPr>
      </w:pPr>
      <w:r w:rsidRPr="00C30C9B">
        <w:rPr>
          <w:rStyle w:val="14"/>
          <w:rFonts w:ascii="Times New Roman" w:eastAsia="Calibri" w:hAnsi="Times New Roman"/>
          <w:bCs/>
          <w:lang w:eastAsia="en-US"/>
        </w:rPr>
        <w:t>Ознакомить ответственное лицо Заказчика с мерами безопасности и порядком выполнения работ, проводимых Подрядчиком.</w:t>
      </w:r>
    </w:p>
    <w:p w14:paraId="4A914A3B"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Следить за соблюдением сотрудниками действующих норм, правил и инструкций по охране труда и стандартов по безопасности труда. </w:t>
      </w:r>
    </w:p>
    <w:p w14:paraId="42D98616"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Следить за состоянием средств индивидуальной и коллективной защиты, инструментов, приспособлений и прочего оборудования. </w:t>
      </w:r>
    </w:p>
    <w:p w14:paraId="2DF9CCDD"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Соблюдать меры пожарной безопасности.</w:t>
      </w:r>
    </w:p>
    <w:p w14:paraId="63351014"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Устранять за свой счет по требованию Заказчика все выявленные недостатки, если в процессе выполнения работ Подрядчик допустил отступления от условий договора, ухудшившие качество оказания услуг (выполненной работы).</w:t>
      </w:r>
    </w:p>
    <w:p w14:paraId="05B6A849"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Возмещать Заказчику ущерб, причиненный ему по вине работников Подрядчика.</w:t>
      </w:r>
    </w:p>
    <w:p w14:paraId="4B62A3E7"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Соблюдать конфиденциальность в отношении сведений о Заказчике и/или его контрагентах, если эти сведения стали известны работникам Подрядчика во время их работы.</w:t>
      </w:r>
    </w:p>
    <w:p w14:paraId="2236B547"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Применять материалы и химические средства, не содержащие веществ опасных для жизни, здоровья человека и окружающей среды. В случае технологической необходимости использования таких веществ уровень их содержания не должен превышать норм, допустимых санитарными нормами Российской Федерации. Возможность использования указанных средств подтверждается сертификатом соответствия.</w:t>
      </w:r>
    </w:p>
    <w:p w14:paraId="27D52EE6"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 Своевременно информировать Заказчика о препятствиях в достижении результата выполняемых работ.</w:t>
      </w:r>
    </w:p>
    <w:p w14:paraId="3874F9AF"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Бережно относиться к имуществу Заказчика.</w:t>
      </w:r>
    </w:p>
    <w:p w14:paraId="7A9B7707" w14:textId="77777777" w:rsidR="00C87A98" w:rsidRPr="00C30C9B" w:rsidRDefault="00C87A98" w:rsidP="00D166C0">
      <w:pPr>
        <w:numPr>
          <w:ilvl w:val="2"/>
          <w:numId w:val="23"/>
        </w:numPr>
        <w:spacing w:after="0" w:line="240" w:lineRule="auto"/>
        <w:ind w:left="0" w:firstLine="0"/>
        <w:jc w:val="both"/>
        <w:rPr>
          <w:rFonts w:ascii="Times New Roman" w:hAnsi="Times New Roman" w:cs="Times New Roman"/>
        </w:rPr>
      </w:pPr>
      <w:r w:rsidRPr="00C30C9B">
        <w:rPr>
          <w:rFonts w:ascii="Times New Roman" w:hAnsi="Times New Roman" w:cs="Times New Roman"/>
        </w:rPr>
        <w:t>По итогам выполнения работ предоставить к подписанию Заказчику документы по форме КС-2 и КС-3.</w:t>
      </w:r>
    </w:p>
    <w:p w14:paraId="39323A2F" w14:textId="77777777" w:rsidR="00C87A98" w:rsidRPr="00C30C9B" w:rsidRDefault="00C87A98" w:rsidP="00D166C0">
      <w:pPr>
        <w:pStyle w:val="38"/>
        <w:numPr>
          <w:ilvl w:val="0"/>
          <w:numId w:val="31"/>
        </w:numPr>
        <w:shd w:val="clear" w:color="auto" w:fill="auto"/>
        <w:tabs>
          <w:tab w:val="left" w:pos="689"/>
        </w:tabs>
        <w:spacing w:before="0" w:after="0" w:line="240" w:lineRule="auto"/>
        <w:ind w:left="0" w:firstLine="0"/>
        <w:contextualSpacing/>
        <w:jc w:val="both"/>
        <w:rPr>
          <w:rStyle w:val="39"/>
          <w:rFonts w:ascii="Times New Roman" w:hAnsi="Times New Roman" w:cs="Times New Roman"/>
          <w:bCs/>
          <w:sz w:val="22"/>
          <w:szCs w:val="22"/>
        </w:rPr>
      </w:pPr>
      <w:r w:rsidRPr="00C30C9B">
        <w:rPr>
          <w:rStyle w:val="37"/>
          <w:rFonts w:ascii="Times New Roman" w:hAnsi="Times New Roman" w:cs="Times New Roman"/>
          <w:sz w:val="22"/>
          <w:szCs w:val="22"/>
        </w:rPr>
        <w:t>Подрядчик</w:t>
      </w:r>
      <w:r w:rsidRPr="00C30C9B">
        <w:rPr>
          <w:rStyle w:val="39"/>
          <w:rFonts w:ascii="Times New Roman" w:hAnsi="Times New Roman" w:cs="Times New Roman"/>
          <w:sz w:val="22"/>
          <w:szCs w:val="22"/>
        </w:rPr>
        <w:t xml:space="preserve"> вправе:</w:t>
      </w:r>
    </w:p>
    <w:p w14:paraId="56EEF377" w14:textId="77777777" w:rsidR="00C87A98" w:rsidRPr="00C30C9B" w:rsidRDefault="00C87A98" w:rsidP="00D166C0">
      <w:pPr>
        <w:pStyle w:val="38"/>
        <w:numPr>
          <w:ilvl w:val="0"/>
          <w:numId w:val="30"/>
        </w:numPr>
        <w:shd w:val="clear" w:color="auto" w:fill="auto"/>
        <w:tabs>
          <w:tab w:val="left" w:pos="689"/>
        </w:tabs>
        <w:spacing w:before="0" w:after="0" w:line="240" w:lineRule="auto"/>
        <w:ind w:left="0" w:firstLine="0"/>
        <w:contextualSpacing/>
        <w:jc w:val="both"/>
        <w:rPr>
          <w:rStyle w:val="14"/>
          <w:rFonts w:ascii="Times New Roman" w:eastAsiaTheme="minorEastAsia" w:hAnsi="Times New Roman"/>
          <w:b w:val="0"/>
          <w:sz w:val="22"/>
          <w:szCs w:val="22"/>
        </w:rPr>
      </w:pPr>
      <w:r w:rsidRPr="00C30C9B">
        <w:rPr>
          <w:rStyle w:val="14"/>
          <w:rFonts w:ascii="Times New Roman" w:eastAsiaTheme="minorEastAsia" w:hAnsi="Times New Roman"/>
          <w:b w:val="0"/>
          <w:sz w:val="22"/>
          <w:szCs w:val="22"/>
        </w:rPr>
        <w:t>Консультировать Заказчика по вопросам проведения мероприятий по настоящему договору.</w:t>
      </w:r>
    </w:p>
    <w:p w14:paraId="27FF06A1" w14:textId="77777777" w:rsidR="00C87A98" w:rsidRPr="00C30C9B" w:rsidRDefault="00C87A98" w:rsidP="00D166C0">
      <w:pPr>
        <w:pStyle w:val="38"/>
        <w:numPr>
          <w:ilvl w:val="0"/>
          <w:numId w:val="30"/>
        </w:numPr>
        <w:shd w:val="clear" w:color="auto" w:fill="auto"/>
        <w:tabs>
          <w:tab w:val="left" w:pos="689"/>
        </w:tabs>
        <w:spacing w:before="0" w:after="0" w:line="240" w:lineRule="auto"/>
        <w:ind w:left="0" w:firstLine="0"/>
        <w:contextualSpacing/>
        <w:jc w:val="both"/>
        <w:rPr>
          <w:rStyle w:val="14"/>
          <w:rFonts w:ascii="Times New Roman" w:eastAsiaTheme="minorEastAsia" w:hAnsi="Times New Roman"/>
          <w:b w:val="0"/>
          <w:sz w:val="22"/>
          <w:szCs w:val="22"/>
        </w:rPr>
      </w:pPr>
      <w:r w:rsidRPr="00C30C9B">
        <w:rPr>
          <w:rStyle w:val="14"/>
          <w:rFonts w:ascii="Times New Roman" w:eastAsiaTheme="minorEastAsia" w:hAnsi="Times New Roman"/>
          <w:b w:val="0"/>
          <w:sz w:val="22"/>
          <w:szCs w:val="22"/>
        </w:rPr>
        <w:t>Подрядчик вправе для проведения мероприятий по настоящему договору пользоваться услугами третьей стороны, при этом Подрядчик остается ответственным перед Заказчиком за действия третьей стороны, как за свои собственные действия. Привлечение третьей стороны не влечет изменения цены или объемов работ по договору.</w:t>
      </w:r>
    </w:p>
    <w:p w14:paraId="7DAE25A0" w14:textId="77777777" w:rsidR="00C87A98" w:rsidRPr="00C30C9B" w:rsidRDefault="00C87A98" w:rsidP="00D166C0">
      <w:pPr>
        <w:pStyle w:val="38"/>
        <w:numPr>
          <w:ilvl w:val="0"/>
          <w:numId w:val="30"/>
        </w:numPr>
        <w:shd w:val="clear" w:color="auto" w:fill="auto"/>
        <w:tabs>
          <w:tab w:val="left" w:pos="689"/>
        </w:tabs>
        <w:spacing w:before="0" w:after="0" w:line="240" w:lineRule="auto"/>
        <w:contextualSpacing/>
        <w:jc w:val="both"/>
        <w:rPr>
          <w:rStyle w:val="14"/>
          <w:rFonts w:ascii="Times New Roman" w:eastAsiaTheme="minorEastAsia" w:hAnsi="Times New Roman"/>
          <w:b w:val="0"/>
          <w:sz w:val="22"/>
          <w:szCs w:val="22"/>
        </w:rPr>
      </w:pPr>
      <w:r w:rsidRPr="00C30C9B">
        <w:rPr>
          <w:rStyle w:val="14"/>
          <w:rFonts w:ascii="Times New Roman" w:eastAsiaTheme="minorEastAsia" w:hAnsi="Times New Roman"/>
          <w:b w:val="0"/>
          <w:sz w:val="22"/>
          <w:szCs w:val="22"/>
        </w:rPr>
        <w:t>Досрочно исполнить обязательства по договору.</w:t>
      </w:r>
    </w:p>
    <w:p w14:paraId="501D56C3" w14:textId="77777777" w:rsidR="00C87A98" w:rsidRPr="00C30C9B" w:rsidRDefault="00C87A98" w:rsidP="00D166C0">
      <w:pPr>
        <w:numPr>
          <w:ilvl w:val="0"/>
          <w:numId w:val="32"/>
        </w:numPr>
        <w:spacing w:after="0" w:line="240" w:lineRule="auto"/>
        <w:jc w:val="both"/>
        <w:rPr>
          <w:rFonts w:ascii="Times New Roman" w:hAnsi="Times New Roman" w:cs="Times New Roman"/>
        </w:rPr>
      </w:pPr>
      <w:r w:rsidRPr="00C30C9B">
        <w:rPr>
          <w:rFonts w:ascii="Times New Roman" w:hAnsi="Times New Roman" w:cs="Times New Roman"/>
          <w:b/>
        </w:rPr>
        <w:t>Заказчик обязуется</w:t>
      </w:r>
      <w:r w:rsidRPr="00C30C9B">
        <w:rPr>
          <w:rFonts w:ascii="Times New Roman" w:hAnsi="Times New Roman" w:cs="Times New Roman"/>
        </w:rPr>
        <w:t>:</w:t>
      </w:r>
    </w:p>
    <w:p w14:paraId="10965DF2" w14:textId="77777777" w:rsidR="00C87A98" w:rsidRPr="00C30C9B" w:rsidRDefault="00C87A98" w:rsidP="00D166C0">
      <w:pPr>
        <w:numPr>
          <w:ilvl w:val="1"/>
          <w:numId w:val="24"/>
        </w:numPr>
        <w:spacing w:after="0" w:line="240" w:lineRule="auto"/>
        <w:ind w:left="0" w:firstLine="0"/>
        <w:jc w:val="both"/>
        <w:rPr>
          <w:rFonts w:ascii="Times New Roman" w:hAnsi="Times New Roman" w:cs="Times New Roman"/>
        </w:rPr>
      </w:pPr>
      <w:r w:rsidRPr="00C30C9B">
        <w:rPr>
          <w:rFonts w:ascii="Times New Roman" w:hAnsi="Times New Roman" w:cs="Times New Roman"/>
        </w:rPr>
        <w:t>Оплачивать оказанные Подрядчиком услуги на условиях настоящего Договора в соответствии с подписанным актом выполненных работ.</w:t>
      </w:r>
    </w:p>
    <w:p w14:paraId="739EBDFD" w14:textId="77777777" w:rsidR="00C87A98" w:rsidRPr="00C30C9B" w:rsidRDefault="00C87A98" w:rsidP="00D166C0">
      <w:pPr>
        <w:numPr>
          <w:ilvl w:val="1"/>
          <w:numId w:val="24"/>
        </w:numPr>
        <w:spacing w:after="0" w:line="240" w:lineRule="auto"/>
        <w:ind w:left="0" w:firstLine="0"/>
        <w:jc w:val="both"/>
        <w:rPr>
          <w:rFonts w:ascii="Times New Roman" w:hAnsi="Times New Roman" w:cs="Times New Roman"/>
        </w:rPr>
      </w:pPr>
      <w:r w:rsidRPr="00C30C9B">
        <w:rPr>
          <w:rFonts w:ascii="Times New Roman" w:hAnsi="Times New Roman" w:cs="Times New Roman"/>
        </w:rPr>
        <w:t>Выполнить в полном объеме все свои обязательства, предусмотренные настоящим Договором.</w:t>
      </w:r>
    </w:p>
    <w:p w14:paraId="2BEB9224" w14:textId="77777777" w:rsidR="00C87A98" w:rsidRPr="00C30C9B" w:rsidRDefault="00C87A98" w:rsidP="00D166C0">
      <w:pPr>
        <w:numPr>
          <w:ilvl w:val="1"/>
          <w:numId w:val="24"/>
        </w:numPr>
        <w:spacing w:after="0" w:line="240" w:lineRule="auto"/>
        <w:ind w:left="0" w:firstLine="0"/>
        <w:jc w:val="both"/>
        <w:rPr>
          <w:rFonts w:ascii="Times New Roman" w:hAnsi="Times New Roman" w:cs="Times New Roman"/>
        </w:rPr>
      </w:pPr>
      <w:r w:rsidRPr="00C30C9B">
        <w:rPr>
          <w:rFonts w:ascii="Times New Roman" w:hAnsi="Times New Roman" w:cs="Times New Roman"/>
        </w:rPr>
        <w:t>Самостоятельно или с использованием третьих лиц осуществлять контроль за деятельностью Подрядчика по выполнению работ в рамках предмета настоящего договора.</w:t>
      </w:r>
    </w:p>
    <w:p w14:paraId="075232E4" w14:textId="77777777" w:rsidR="00C87A98" w:rsidRPr="00C30C9B" w:rsidRDefault="00C87A98" w:rsidP="00D166C0">
      <w:pPr>
        <w:numPr>
          <w:ilvl w:val="1"/>
          <w:numId w:val="24"/>
        </w:numPr>
        <w:spacing w:after="0" w:line="240" w:lineRule="auto"/>
        <w:ind w:left="0" w:firstLine="0"/>
        <w:jc w:val="both"/>
        <w:rPr>
          <w:rFonts w:ascii="Times New Roman" w:hAnsi="Times New Roman" w:cs="Times New Roman"/>
        </w:rPr>
      </w:pPr>
      <w:r w:rsidRPr="00C30C9B">
        <w:rPr>
          <w:rFonts w:ascii="Times New Roman" w:hAnsi="Times New Roman" w:cs="Times New Roman"/>
        </w:rPr>
        <w:t>Передать Подрядчику перечень специальных требований (в письменном виде) по технике безопасности, пожарной безопасности и поведению персонала Подрядчика, а также наличие имущества, оборудования, в том числе скрытого, требующего специальных правил обращения, и представить их при необходимости в качестве Приложения к договору, после чего Правила становятся обязательными для исполнения.</w:t>
      </w:r>
    </w:p>
    <w:p w14:paraId="77771710" w14:textId="77777777" w:rsidR="00C87A98" w:rsidRPr="00C30C9B" w:rsidRDefault="00C87A98" w:rsidP="00D166C0">
      <w:pPr>
        <w:numPr>
          <w:ilvl w:val="1"/>
          <w:numId w:val="24"/>
        </w:numPr>
        <w:spacing w:after="0" w:line="240" w:lineRule="auto"/>
        <w:ind w:left="0" w:firstLine="0"/>
        <w:jc w:val="both"/>
        <w:rPr>
          <w:rFonts w:ascii="Times New Roman" w:hAnsi="Times New Roman" w:cs="Times New Roman"/>
        </w:rPr>
      </w:pPr>
      <w:r w:rsidRPr="00C30C9B">
        <w:rPr>
          <w:rFonts w:ascii="Times New Roman" w:hAnsi="Times New Roman" w:cs="Times New Roman"/>
        </w:rPr>
        <w:t>Обеспечить беспрепятственный доступ персонала Подрядчика на объект согласно графику производства работ.</w:t>
      </w:r>
    </w:p>
    <w:p w14:paraId="2EBCB088" w14:textId="77777777" w:rsidR="00C87A98" w:rsidRPr="00C30C9B" w:rsidRDefault="00C87A98" w:rsidP="00D166C0">
      <w:pPr>
        <w:numPr>
          <w:ilvl w:val="1"/>
          <w:numId w:val="24"/>
        </w:numPr>
        <w:spacing w:after="0" w:line="240" w:lineRule="auto"/>
        <w:ind w:left="0" w:firstLine="0"/>
        <w:jc w:val="both"/>
        <w:rPr>
          <w:rFonts w:ascii="Times New Roman" w:hAnsi="Times New Roman" w:cs="Times New Roman"/>
        </w:rPr>
      </w:pPr>
      <w:r w:rsidRPr="00C30C9B">
        <w:rPr>
          <w:rFonts w:ascii="Times New Roman" w:hAnsi="Times New Roman" w:cs="Times New Roman"/>
        </w:rPr>
        <w:t>Своевременно информировать Подрядчика обо всех принимаемых решениях и изменениях по выполнению работ с тем, чтобы принимаемые решения не затрудняли Подрядчику производство работ, предусмотренных данным договором.</w:t>
      </w:r>
    </w:p>
    <w:p w14:paraId="17CD24A8" w14:textId="77777777" w:rsidR="00C87A98" w:rsidRPr="00C30C9B" w:rsidRDefault="00C87A98" w:rsidP="00D166C0">
      <w:pPr>
        <w:numPr>
          <w:ilvl w:val="0"/>
          <w:numId w:val="32"/>
        </w:numPr>
        <w:spacing w:after="0" w:line="240" w:lineRule="auto"/>
        <w:jc w:val="both"/>
        <w:rPr>
          <w:rFonts w:ascii="Times New Roman" w:hAnsi="Times New Roman" w:cs="Times New Roman"/>
          <w:b/>
        </w:rPr>
      </w:pPr>
      <w:r w:rsidRPr="00C30C9B">
        <w:rPr>
          <w:rFonts w:ascii="Times New Roman" w:hAnsi="Times New Roman" w:cs="Times New Roman"/>
          <w:b/>
        </w:rPr>
        <w:t>Заказчик вправе:</w:t>
      </w:r>
    </w:p>
    <w:p w14:paraId="3403ECF1" w14:textId="77777777" w:rsidR="00C87A98" w:rsidRPr="00C30C9B" w:rsidRDefault="00C87A98" w:rsidP="00D166C0">
      <w:pPr>
        <w:numPr>
          <w:ilvl w:val="1"/>
          <w:numId w:val="33"/>
        </w:numPr>
        <w:spacing w:after="0" w:line="240" w:lineRule="auto"/>
        <w:ind w:left="0" w:firstLine="0"/>
        <w:jc w:val="both"/>
        <w:rPr>
          <w:rFonts w:ascii="Times New Roman" w:hAnsi="Times New Roman" w:cs="Times New Roman"/>
        </w:rPr>
      </w:pPr>
      <w:r w:rsidRPr="00C30C9B">
        <w:rPr>
          <w:rFonts w:ascii="Times New Roman" w:hAnsi="Times New Roman" w:cs="Times New Roman"/>
        </w:rPr>
        <w:t>Запрашивать у Подрядчика информацию о ходе и состоянии выполненных работ.</w:t>
      </w:r>
    </w:p>
    <w:p w14:paraId="15A59DF7" w14:textId="77777777" w:rsidR="00C87A98" w:rsidRPr="00C30C9B" w:rsidRDefault="00C87A98" w:rsidP="00D166C0">
      <w:pPr>
        <w:numPr>
          <w:ilvl w:val="1"/>
          <w:numId w:val="33"/>
        </w:numPr>
        <w:spacing w:after="0" w:line="240" w:lineRule="auto"/>
        <w:ind w:left="0" w:firstLine="0"/>
        <w:jc w:val="both"/>
        <w:rPr>
          <w:rFonts w:ascii="Times New Roman" w:hAnsi="Times New Roman" w:cs="Times New Roman"/>
        </w:rPr>
      </w:pPr>
      <w:r w:rsidRPr="00C30C9B">
        <w:rPr>
          <w:rFonts w:ascii="Times New Roman" w:hAnsi="Times New Roman" w:cs="Times New Roman"/>
        </w:rPr>
        <w:t>Требовать устранения недостатков (несоответствий) оказанной услуги.</w:t>
      </w:r>
    </w:p>
    <w:p w14:paraId="0DA9B9FE" w14:textId="77777777" w:rsidR="00C87A98" w:rsidRPr="00C30C9B" w:rsidRDefault="00C87A98" w:rsidP="00D166C0">
      <w:pPr>
        <w:numPr>
          <w:ilvl w:val="1"/>
          <w:numId w:val="33"/>
        </w:numPr>
        <w:spacing w:after="0" w:line="240" w:lineRule="auto"/>
        <w:ind w:left="0" w:firstLine="0"/>
        <w:jc w:val="both"/>
        <w:rPr>
          <w:rFonts w:ascii="Times New Roman" w:hAnsi="Times New Roman" w:cs="Times New Roman"/>
        </w:rPr>
      </w:pPr>
      <w:r w:rsidRPr="00C30C9B">
        <w:rPr>
          <w:rFonts w:ascii="Times New Roman" w:hAnsi="Times New Roman" w:cs="Times New Roman"/>
        </w:rPr>
        <w:t>В случае выявления нарушений, недобросовестного исполнения сотрудниками Подрядчика условий по договору или при поступлении жалоб от жителей жилых домов, связанных с выполнением работ в рамках предмета настоящего договора, вместе с представителем Подрядчика актировать данные нарушения, выявить причины их возникновения, требовать устранения недостатков в кротчайшие сроки.</w:t>
      </w:r>
    </w:p>
    <w:p w14:paraId="4350EDA9" w14:textId="77777777" w:rsidR="00C87A98" w:rsidRPr="00C30C9B" w:rsidRDefault="00C87A98" w:rsidP="00D166C0">
      <w:pPr>
        <w:numPr>
          <w:ilvl w:val="1"/>
          <w:numId w:val="33"/>
        </w:numPr>
        <w:spacing w:after="0" w:line="240" w:lineRule="auto"/>
        <w:ind w:left="0" w:firstLine="0"/>
        <w:jc w:val="both"/>
        <w:rPr>
          <w:rFonts w:ascii="Times New Roman" w:hAnsi="Times New Roman" w:cs="Times New Roman"/>
          <w:b/>
        </w:rPr>
      </w:pPr>
      <w:r w:rsidRPr="00C30C9B">
        <w:rPr>
          <w:rFonts w:ascii="Times New Roman" w:hAnsi="Times New Roman" w:cs="Times New Roman"/>
        </w:rPr>
        <w:t>По согласованию с Подрядчиком изменять график работы и количество персонала на конкретном объекте. В случае если данные изменения приводят к изменению стоимости работ, Стороны заключают дополнительное соглашение с указанием нового графика работ и их стоимости.</w:t>
      </w:r>
    </w:p>
    <w:p w14:paraId="12BA4291" w14:textId="77777777" w:rsidR="00C87A98" w:rsidRPr="00C30C9B" w:rsidRDefault="00C87A98" w:rsidP="00D166C0">
      <w:pPr>
        <w:numPr>
          <w:ilvl w:val="1"/>
          <w:numId w:val="33"/>
        </w:numPr>
        <w:spacing w:after="0" w:line="240" w:lineRule="auto"/>
        <w:ind w:left="0" w:firstLine="0"/>
        <w:jc w:val="both"/>
        <w:rPr>
          <w:rFonts w:ascii="Times New Roman" w:hAnsi="Times New Roman" w:cs="Times New Roman"/>
        </w:rPr>
      </w:pPr>
      <w:r w:rsidRPr="00C30C9B">
        <w:rPr>
          <w:rFonts w:ascii="Times New Roman" w:hAnsi="Times New Roman" w:cs="Times New Roman"/>
        </w:rPr>
        <w:t>Устанавливать для работников Подрядчика специальные правила поведения на объекте, и представлять их при необходимости в качестве приложения к договору, после чего правила становятся обязательными для исполнения.</w:t>
      </w:r>
    </w:p>
    <w:p w14:paraId="0E9863CF" w14:textId="77777777" w:rsidR="00C87A98" w:rsidRPr="00C30C9B" w:rsidRDefault="00C87A98" w:rsidP="00D166C0">
      <w:pPr>
        <w:numPr>
          <w:ilvl w:val="1"/>
          <w:numId w:val="33"/>
        </w:numPr>
        <w:spacing w:after="0" w:line="240" w:lineRule="auto"/>
        <w:ind w:left="0" w:firstLine="0"/>
        <w:jc w:val="both"/>
        <w:rPr>
          <w:rFonts w:ascii="Times New Roman" w:hAnsi="Times New Roman" w:cs="Times New Roman"/>
          <w:b/>
        </w:rPr>
      </w:pPr>
      <w:r w:rsidRPr="00C30C9B">
        <w:rPr>
          <w:rFonts w:ascii="Times New Roman" w:hAnsi="Times New Roman" w:cs="Times New Roman"/>
        </w:rPr>
        <w:t>По согласованию с представителем Подрядчика имеет право отстранять от выполнения работ сотрудников Подрядчика за ненадлежащее исполнение ими своих обязанностей и нахождение на рабочем месте в состоянии алкогольного или наркотического опьянения.</w:t>
      </w:r>
    </w:p>
    <w:p w14:paraId="4C8820D6" w14:textId="77777777" w:rsidR="00C87A98" w:rsidRPr="00C30C9B" w:rsidRDefault="00C87A98" w:rsidP="00C87A98">
      <w:pPr>
        <w:widowControl w:val="0"/>
        <w:autoSpaceDE w:val="0"/>
        <w:autoSpaceDN w:val="0"/>
        <w:adjustRightInd w:val="0"/>
        <w:jc w:val="both"/>
        <w:rPr>
          <w:b/>
          <w:bCs/>
        </w:rPr>
      </w:pPr>
    </w:p>
    <w:p w14:paraId="1D60909B" w14:textId="77777777" w:rsidR="00C87A98" w:rsidRPr="00C30C9B" w:rsidRDefault="00C87A98" w:rsidP="00646B73">
      <w:pPr>
        <w:widowControl w:val="0"/>
        <w:numPr>
          <w:ilvl w:val="0"/>
          <w:numId w:val="22"/>
        </w:numPr>
        <w:autoSpaceDE w:val="0"/>
        <w:autoSpaceDN w:val="0"/>
        <w:adjustRightInd w:val="0"/>
        <w:spacing w:after="0" w:line="240" w:lineRule="auto"/>
        <w:ind w:left="0"/>
        <w:jc w:val="center"/>
        <w:rPr>
          <w:rFonts w:ascii="Times New Roman" w:hAnsi="Times New Roman" w:cs="Times New Roman"/>
          <w:b/>
          <w:bCs/>
        </w:rPr>
      </w:pPr>
      <w:r w:rsidRPr="00C30C9B">
        <w:rPr>
          <w:rFonts w:ascii="Times New Roman" w:hAnsi="Times New Roman" w:cs="Times New Roman"/>
          <w:b/>
        </w:rPr>
        <w:t>УСЛОВИЯ И СРОКИ ПРОВЕДЕНИЯ РАБОТ,</w:t>
      </w:r>
    </w:p>
    <w:p w14:paraId="1747DC8A" w14:textId="37BEECC9" w:rsidR="00C87A98" w:rsidRPr="00C30C9B" w:rsidRDefault="00C87A98" w:rsidP="00646B73">
      <w:pPr>
        <w:widowControl w:val="0"/>
        <w:autoSpaceDE w:val="0"/>
        <w:autoSpaceDN w:val="0"/>
        <w:adjustRightInd w:val="0"/>
        <w:spacing w:after="0" w:line="240" w:lineRule="auto"/>
        <w:jc w:val="center"/>
        <w:rPr>
          <w:b/>
          <w:bCs/>
        </w:rPr>
      </w:pPr>
      <w:r w:rsidRPr="00C30C9B">
        <w:rPr>
          <w:rFonts w:ascii="Times New Roman" w:hAnsi="Times New Roman" w:cs="Times New Roman"/>
          <w:b/>
        </w:rPr>
        <w:t>ПОРЯДОК СДАЧИ-ПРИЕМКИ ВЫПОЛНЕННЫХ РАБОТ,ГАРАНТИИ</w:t>
      </w:r>
    </w:p>
    <w:p w14:paraId="65879410" w14:textId="77777777" w:rsidR="00C87A98" w:rsidRPr="00C30C9B" w:rsidRDefault="00C87A98" w:rsidP="00646B73">
      <w:pPr>
        <w:numPr>
          <w:ilvl w:val="0"/>
          <w:numId w:val="29"/>
        </w:numPr>
        <w:spacing w:after="0" w:line="240" w:lineRule="auto"/>
        <w:ind w:left="0" w:firstLine="0"/>
        <w:jc w:val="both"/>
        <w:rPr>
          <w:rStyle w:val="14"/>
          <w:rFonts w:ascii="Times New Roman" w:eastAsiaTheme="minorEastAsia" w:hAnsi="Times New Roman"/>
          <w:b/>
        </w:rPr>
      </w:pPr>
      <w:r w:rsidRPr="00C30C9B">
        <w:rPr>
          <w:rStyle w:val="14"/>
          <w:rFonts w:ascii="Times New Roman" w:eastAsiaTheme="minorEastAsia" w:hAnsi="Times New Roman"/>
          <w:b/>
        </w:rPr>
        <w:t>Условия проведения работ:</w:t>
      </w:r>
    </w:p>
    <w:p w14:paraId="1D481CAE" w14:textId="77777777" w:rsidR="00C87A98" w:rsidRPr="00C30C9B" w:rsidRDefault="00C87A98" w:rsidP="00D166C0">
      <w:pPr>
        <w:numPr>
          <w:ilvl w:val="0"/>
          <w:numId w:val="36"/>
        </w:numPr>
        <w:spacing w:after="0" w:line="240" w:lineRule="auto"/>
        <w:ind w:left="0" w:firstLine="0"/>
        <w:jc w:val="both"/>
        <w:rPr>
          <w:rFonts w:ascii="Times New Roman" w:hAnsi="Times New Roman" w:cs="Times New Roman"/>
        </w:rPr>
      </w:pPr>
      <w:r w:rsidRPr="00C30C9B">
        <w:rPr>
          <w:rStyle w:val="14"/>
          <w:rFonts w:ascii="Times New Roman" w:eastAsiaTheme="minorEastAsia" w:hAnsi="Times New Roman"/>
        </w:rPr>
        <w:t xml:space="preserve">Выполняемые по настоящему договору работы проводятся в соответствии </w:t>
      </w:r>
      <w:r w:rsidRPr="00C30C9B">
        <w:rPr>
          <w:rFonts w:ascii="Times New Roman" w:hAnsi="Times New Roman" w:cs="Times New Roman"/>
        </w:rPr>
        <w:t>с требованиями действующего законодательства Российской Федерации и иными нормативно-правовыми актами и требованиями, предъявляемыми к услугам данного вида.</w:t>
      </w:r>
    </w:p>
    <w:p w14:paraId="361B1A1A" w14:textId="4E6581AF" w:rsidR="00466721" w:rsidRPr="00C30C9B" w:rsidRDefault="00C87A98" w:rsidP="00466721">
      <w:pPr>
        <w:shd w:val="clear" w:color="auto" w:fill="FFFFFF"/>
        <w:autoSpaceDE w:val="0"/>
        <w:autoSpaceDN w:val="0"/>
        <w:adjustRightInd w:val="0"/>
        <w:jc w:val="both"/>
      </w:pPr>
      <w:r w:rsidRPr="00C30C9B">
        <w:rPr>
          <w:rStyle w:val="14"/>
          <w:rFonts w:ascii="Times New Roman" w:eastAsiaTheme="minorEastAsia" w:hAnsi="Times New Roman"/>
          <w:b/>
        </w:rPr>
        <w:t xml:space="preserve">3.1.2. </w:t>
      </w:r>
      <w:r w:rsidRPr="00C30C9B">
        <w:rPr>
          <w:rFonts w:ascii="Times New Roman" w:hAnsi="Times New Roman" w:cs="Times New Roman"/>
          <w:bCs/>
        </w:rPr>
        <w:t>Срок выполнения работ:</w:t>
      </w:r>
      <w:r w:rsidRPr="00C30C9B">
        <w:rPr>
          <w:rFonts w:ascii="Times New Roman" w:hAnsi="Times New Roman" w:cs="Times New Roman"/>
        </w:rPr>
        <w:t xml:space="preserve"> с момента  заключения договора</w:t>
      </w:r>
      <w:r w:rsidR="00466721" w:rsidRPr="00C30C9B">
        <w:rPr>
          <w:rFonts w:ascii="Times New Roman" w:hAnsi="Times New Roman" w:cs="Times New Roman"/>
        </w:rPr>
        <w:t xml:space="preserve"> до полного исполнения работ.</w:t>
      </w:r>
    </w:p>
    <w:p w14:paraId="4FA569A9" w14:textId="3A6E5762" w:rsidR="00C87A98" w:rsidRPr="00C30C9B" w:rsidRDefault="00C87A98" w:rsidP="00646B73">
      <w:pPr>
        <w:shd w:val="clear" w:color="auto" w:fill="FFFFFF"/>
        <w:autoSpaceDE w:val="0"/>
        <w:autoSpaceDN w:val="0"/>
        <w:adjustRightInd w:val="0"/>
        <w:spacing w:after="0"/>
        <w:jc w:val="both"/>
        <w:rPr>
          <w:rFonts w:ascii="Times New Roman" w:hAnsi="Times New Roman" w:cs="Times New Roman"/>
        </w:rPr>
      </w:pPr>
      <w:r w:rsidRPr="00C30C9B">
        <w:rPr>
          <w:rFonts w:ascii="Times New Roman" w:hAnsi="Times New Roman" w:cs="Times New Roman"/>
          <w:b/>
        </w:rPr>
        <w:t>3.2. Порядок сдачи-приемки выполненных работ:</w:t>
      </w:r>
    </w:p>
    <w:p w14:paraId="17D35828" w14:textId="77777777" w:rsidR="00C87A98" w:rsidRPr="00C30C9B" w:rsidRDefault="00C87A98" w:rsidP="00646B73">
      <w:pPr>
        <w:numPr>
          <w:ilvl w:val="0"/>
          <w:numId w:val="34"/>
        </w:numPr>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Прием оказанных услуг/выполненных работ производится по Акту о приёмке выполненных работ (форма КС-2) и </w:t>
      </w:r>
      <w:r w:rsidRPr="00C30C9B">
        <w:rPr>
          <w:rFonts w:ascii="Times New Roman" w:hAnsi="Times New Roman" w:cs="Times New Roman"/>
          <w:shd w:val="clear" w:color="auto" w:fill="FFFFFF"/>
        </w:rPr>
        <w:t>Справке о стоимости выполненных работ и затрат (форма КС-3).</w:t>
      </w:r>
    </w:p>
    <w:p w14:paraId="21E9AF41" w14:textId="77777777" w:rsidR="00C87A98" w:rsidRPr="00C30C9B" w:rsidRDefault="00C87A98" w:rsidP="00D166C0">
      <w:pPr>
        <w:numPr>
          <w:ilvl w:val="0"/>
          <w:numId w:val="34"/>
        </w:numPr>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Подрядчик по итогам выполнения работ передает Заказчику Акт о приёмке выполненных работ (далее – «Акт») и </w:t>
      </w:r>
      <w:r w:rsidRPr="00C30C9B">
        <w:rPr>
          <w:rFonts w:ascii="Times New Roman" w:hAnsi="Times New Roman" w:cs="Times New Roman"/>
          <w:shd w:val="clear" w:color="auto" w:fill="FFFFFF"/>
        </w:rPr>
        <w:t xml:space="preserve">Справку о стоимости выполненных работ и затрат (далее  - «Справка») </w:t>
      </w:r>
      <w:r w:rsidRPr="00C30C9B">
        <w:rPr>
          <w:rFonts w:ascii="Times New Roman" w:hAnsi="Times New Roman" w:cs="Times New Roman"/>
        </w:rPr>
        <w:t>не позднее 5 (пяти) рабочих дней после окончания работ.</w:t>
      </w:r>
    </w:p>
    <w:p w14:paraId="1CF51759" w14:textId="77777777" w:rsidR="00C87A98" w:rsidRPr="00C30C9B" w:rsidRDefault="00C87A98" w:rsidP="00D166C0">
      <w:pPr>
        <w:numPr>
          <w:ilvl w:val="0"/>
          <w:numId w:val="34"/>
        </w:numPr>
        <w:spacing w:after="0" w:line="240" w:lineRule="auto"/>
        <w:ind w:left="0" w:firstLine="0"/>
        <w:jc w:val="both"/>
        <w:rPr>
          <w:rFonts w:ascii="Times New Roman" w:hAnsi="Times New Roman" w:cs="Times New Roman"/>
        </w:rPr>
      </w:pPr>
      <w:r w:rsidRPr="00C30C9B">
        <w:rPr>
          <w:rFonts w:ascii="Times New Roman" w:hAnsi="Times New Roman" w:cs="Times New Roman"/>
        </w:rPr>
        <w:t>Акт и Справка подписывается ответственными лицами Сторон с указанием должности и расшифровкой подписи. Со стороны Заказчика в обязательном порядке Акт и Справку визирует ответственный за приемку работ.</w:t>
      </w:r>
    </w:p>
    <w:p w14:paraId="018D76CB" w14:textId="77777777" w:rsidR="00C87A98" w:rsidRPr="00C30C9B" w:rsidRDefault="00C87A98" w:rsidP="00D166C0">
      <w:pPr>
        <w:numPr>
          <w:ilvl w:val="0"/>
          <w:numId w:val="34"/>
        </w:numPr>
        <w:spacing w:after="0" w:line="240" w:lineRule="auto"/>
        <w:ind w:left="0" w:firstLine="0"/>
        <w:jc w:val="both"/>
        <w:rPr>
          <w:rFonts w:ascii="Times New Roman" w:hAnsi="Times New Roman" w:cs="Times New Roman"/>
        </w:rPr>
      </w:pPr>
      <w:r w:rsidRPr="00C30C9B">
        <w:rPr>
          <w:rFonts w:ascii="Times New Roman" w:hAnsi="Times New Roman" w:cs="Times New Roman"/>
        </w:rPr>
        <w:t>Заказчик в течение 3 (трех) рабочих дней обязан подписать Акта и возвратить один экземпляр Подрядчику, либо представить мотивированный отказ от подписания Акта.</w:t>
      </w:r>
    </w:p>
    <w:p w14:paraId="2B130BD6" w14:textId="77777777" w:rsidR="00C87A98" w:rsidRPr="00C30C9B" w:rsidRDefault="00C87A98" w:rsidP="00D166C0">
      <w:pPr>
        <w:numPr>
          <w:ilvl w:val="0"/>
          <w:numId w:val="34"/>
        </w:numPr>
        <w:spacing w:after="0" w:line="240" w:lineRule="auto"/>
        <w:ind w:left="0" w:firstLine="0"/>
        <w:jc w:val="both"/>
        <w:rPr>
          <w:rFonts w:ascii="Times New Roman" w:hAnsi="Times New Roman" w:cs="Times New Roman"/>
        </w:rPr>
      </w:pPr>
      <w:r w:rsidRPr="00C30C9B">
        <w:rPr>
          <w:rFonts w:ascii="Times New Roman" w:hAnsi="Times New Roman" w:cs="Times New Roman"/>
        </w:rPr>
        <w:t>В случае если по истечению срока, указанного в п. 3.2.4, Акт не подписан Заказчиком и не представлен обоснованный отказ в его подписании, Акт считается принятым Заказчиком.</w:t>
      </w:r>
    </w:p>
    <w:p w14:paraId="14B9CC2A" w14:textId="77777777" w:rsidR="00C87A98" w:rsidRPr="00C30C9B" w:rsidRDefault="00C87A98" w:rsidP="00D166C0">
      <w:pPr>
        <w:pStyle w:val="a6"/>
        <w:widowControl w:val="0"/>
        <w:numPr>
          <w:ilvl w:val="0"/>
          <w:numId w:val="34"/>
        </w:numPr>
        <w:tabs>
          <w:tab w:val="clear" w:pos="709"/>
          <w:tab w:val="left" w:pos="0"/>
        </w:tabs>
        <w:suppressAutoHyphens w:val="0"/>
        <w:spacing w:after="0" w:line="240" w:lineRule="auto"/>
        <w:ind w:left="0" w:firstLine="0"/>
        <w:contextualSpacing/>
        <w:jc w:val="both"/>
        <w:rPr>
          <w:rStyle w:val="14"/>
          <w:rFonts w:ascii="Times New Roman" w:hAnsi="Times New Roman"/>
        </w:rPr>
      </w:pPr>
      <w:r w:rsidRPr="00C30C9B">
        <w:rPr>
          <w:rStyle w:val="14"/>
          <w:rFonts w:ascii="Times New Roman" w:hAnsi="Times New Roman"/>
        </w:rPr>
        <w:t xml:space="preserve">Письменный мотивированный отказ от подписи Акта Заказчик обязан представить по адресу местонахождения Подрядчика, указанному в разделе 9 настоящего договора или направить копию на </w:t>
      </w:r>
      <w:r w:rsidRPr="00C30C9B">
        <w:rPr>
          <w:rStyle w:val="14"/>
          <w:rFonts w:ascii="Times New Roman" w:hAnsi="Times New Roman"/>
          <w:lang w:val="en-US"/>
        </w:rPr>
        <w:t>e</w:t>
      </w:r>
      <w:r w:rsidRPr="00C30C9B">
        <w:rPr>
          <w:rStyle w:val="14"/>
          <w:rFonts w:ascii="Times New Roman" w:hAnsi="Times New Roman"/>
        </w:rPr>
        <w:t>-</w:t>
      </w:r>
      <w:r w:rsidRPr="00C30C9B">
        <w:rPr>
          <w:rStyle w:val="14"/>
          <w:rFonts w:ascii="Times New Roman" w:hAnsi="Times New Roman"/>
          <w:lang w:val="en-US"/>
        </w:rPr>
        <w:t>mail</w:t>
      </w:r>
      <w:r w:rsidRPr="00C30C9B">
        <w:rPr>
          <w:rStyle w:val="14"/>
          <w:rFonts w:ascii="Times New Roman" w:hAnsi="Times New Roman"/>
        </w:rPr>
        <w:t xml:space="preserve"> (электронный адрес) Подрядчика.</w:t>
      </w:r>
    </w:p>
    <w:p w14:paraId="36DA27CF" w14:textId="77777777" w:rsidR="00C87A98" w:rsidRPr="00C30C9B" w:rsidRDefault="00C87A98" w:rsidP="00D166C0">
      <w:pPr>
        <w:numPr>
          <w:ilvl w:val="0"/>
          <w:numId w:val="34"/>
        </w:numPr>
        <w:spacing w:after="0" w:line="240" w:lineRule="auto"/>
        <w:ind w:left="0" w:firstLine="0"/>
        <w:jc w:val="both"/>
        <w:rPr>
          <w:rFonts w:ascii="Times New Roman" w:hAnsi="Times New Roman" w:cs="Times New Roman"/>
        </w:rPr>
      </w:pPr>
      <w:r w:rsidRPr="00C30C9B">
        <w:rPr>
          <w:rFonts w:ascii="Times New Roman" w:hAnsi="Times New Roman" w:cs="Times New Roman"/>
        </w:rPr>
        <w:t>Подрядчик письменно информирует Заказчика до начала работ в случае, если проведение каких-либо работ, установленных договором, может привести к порче имущества Заказчика и приступить к выполнению таких работ только с письменного согласия Заказчика, при этом подрядчик освобождается от ответственности за результат работ.</w:t>
      </w:r>
    </w:p>
    <w:p w14:paraId="25CCBC98" w14:textId="0F708E07" w:rsidR="00C87A98" w:rsidRPr="00C30C9B" w:rsidRDefault="00C87A98" w:rsidP="00646B73">
      <w:pPr>
        <w:numPr>
          <w:ilvl w:val="0"/>
          <w:numId w:val="34"/>
        </w:numPr>
        <w:spacing w:after="0" w:line="240" w:lineRule="auto"/>
        <w:ind w:left="0" w:firstLine="0"/>
        <w:jc w:val="both"/>
        <w:rPr>
          <w:rFonts w:ascii="Times New Roman" w:hAnsi="Times New Roman" w:cs="Times New Roman"/>
        </w:rPr>
      </w:pPr>
      <w:r w:rsidRPr="00C30C9B">
        <w:rPr>
          <w:rFonts w:ascii="Times New Roman" w:hAnsi="Times New Roman" w:cs="Times New Roman"/>
        </w:rPr>
        <w:t>Ответственные лица за приемку работ и имеющие полномочия решать текущие вопросы, возникающие в процессе проведения работ (мероприятий) с ответственным лицом Подрядчика, подписывать Акты и претензии:</w:t>
      </w:r>
      <w:r w:rsidR="00646B73" w:rsidRPr="00C30C9B">
        <w:rPr>
          <w:rFonts w:ascii="Times New Roman" w:hAnsi="Times New Roman" w:cs="Times New Roman"/>
        </w:rPr>
        <w:t xml:space="preserve"> </w:t>
      </w:r>
      <w:r w:rsidRPr="00C30C9B">
        <w:rPr>
          <w:rFonts w:ascii="Times New Roman" w:hAnsi="Times New Roman" w:cs="Times New Roman"/>
        </w:rPr>
        <w:t>со стороны Заказчика - ответственный сотрудник с возложенными обязанностями по приемке работ;</w:t>
      </w:r>
      <w:r w:rsidR="00646B73" w:rsidRPr="00C30C9B">
        <w:rPr>
          <w:rFonts w:ascii="Times New Roman" w:hAnsi="Times New Roman" w:cs="Times New Roman"/>
        </w:rPr>
        <w:t xml:space="preserve"> </w:t>
      </w:r>
      <w:r w:rsidRPr="00C30C9B">
        <w:rPr>
          <w:rFonts w:ascii="Times New Roman" w:hAnsi="Times New Roman" w:cs="Times New Roman"/>
        </w:rPr>
        <w:t>со стороны Подрядчика - исполнитель работ.</w:t>
      </w:r>
    </w:p>
    <w:p w14:paraId="3A6BC905" w14:textId="77777777" w:rsidR="00C87A98" w:rsidRPr="00C30C9B" w:rsidRDefault="00C87A98" w:rsidP="00D166C0">
      <w:pPr>
        <w:pStyle w:val="a6"/>
        <w:widowControl w:val="0"/>
        <w:numPr>
          <w:ilvl w:val="0"/>
          <w:numId w:val="35"/>
        </w:numPr>
        <w:tabs>
          <w:tab w:val="clear" w:pos="709"/>
          <w:tab w:val="left" w:pos="0"/>
        </w:tabs>
        <w:suppressAutoHyphens w:val="0"/>
        <w:spacing w:after="0" w:line="240" w:lineRule="auto"/>
        <w:contextualSpacing/>
        <w:jc w:val="both"/>
        <w:rPr>
          <w:rFonts w:ascii="Times New Roman" w:hAnsi="Times New Roman"/>
          <w:b/>
        </w:rPr>
      </w:pPr>
      <w:r w:rsidRPr="00C30C9B">
        <w:rPr>
          <w:rFonts w:ascii="Times New Roman" w:hAnsi="Times New Roman"/>
          <w:b/>
        </w:rPr>
        <w:t xml:space="preserve"> Гарантии:</w:t>
      </w:r>
    </w:p>
    <w:p w14:paraId="540B8853" w14:textId="77777777" w:rsidR="00C87A98" w:rsidRPr="00C30C9B" w:rsidRDefault="00C87A98" w:rsidP="00D166C0">
      <w:pPr>
        <w:numPr>
          <w:ilvl w:val="0"/>
          <w:numId w:val="37"/>
        </w:numPr>
        <w:spacing w:after="0" w:line="240" w:lineRule="auto"/>
        <w:ind w:left="0" w:firstLine="0"/>
        <w:jc w:val="both"/>
        <w:rPr>
          <w:rFonts w:ascii="Times New Roman" w:eastAsia="Calibri" w:hAnsi="Times New Roman" w:cs="Times New Roman"/>
        </w:rPr>
      </w:pPr>
      <w:r w:rsidRPr="00C30C9B">
        <w:rPr>
          <w:rFonts w:ascii="Times New Roman" w:eastAsia="Calibri" w:hAnsi="Times New Roman" w:cs="Times New Roman"/>
        </w:rPr>
        <w:t>Подрядчик гарантирует, что качество выполняемых по настоящему договору работ будет соответствовать технической документации и действующим в РФ строительным нормам и правилам, если иное не согласовано Сторонами дополнительно.</w:t>
      </w:r>
    </w:p>
    <w:p w14:paraId="5979CB3E" w14:textId="77777777" w:rsidR="00C87A98" w:rsidRPr="00C30C9B" w:rsidRDefault="00C87A98" w:rsidP="00D166C0">
      <w:pPr>
        <w:numPr>
          <w:ilvl w:val="0"/>
          <w:numId w:val="37"/>
        </w:numPr>
        <w:spacing w:after="0" w:line="240" w:lineRule="auto"/>
        <w:ind w:left="0" w:firstLine="0"/>
        <w:jc w:val="both"/>
        <w:rPr>
          <w:rFonts w:ascii="Times New Roman" w:eastAsia="Calibri" w:hAnsi="Times New Roman" w:cs="Times New Roman"/>
        </w:rPr>
      </w:pPr>
      <w:r w:rsidRPr="00C30C9B">
        <w:rPr>
          <w:rFonts w:ascii="Times New Roman" w:eastAsia="Calibri" w:hAnsi="Times New Roman" w:cs="Times New Roman"/>
        </w:rPr>
        <w:t>Подрядчик гарантирует качество используемых им в работе расходных материалов.</w:t>
      </w:r>
    </w:p>
    <w:p w14:paraId="3076E35D" w14:textId="7C43EFE7" w:rsidR="00C87A98" w:rsidRPr="00C30C9B" w:rsidRDefault="00C87A98" w:rsidP="00D166C0">
      <w:pPr>
        <w:numPr>
          <w:ilvl w:val="0"/>
          <w:numId w:val="37"/>
        </w:numPr>
        <w:spacing w:after="0" w:line="240" w:lineRule="auto"/>
        <w:ind w:left="0" w:firstLine="0"/>
        <w:jc w:val="both"/>
        <w:rPr>
          <w:rFonts w:ascii="Times New Roman" w:eastAsia="Calibri" w:hAnsi="Times New Roman" w:cs="Times New Roman"/>
        </w:rPr>
      </w:pPr>
      <w:r w:rsidRPr="00C30C9B">
        <w:rPr>
          <w:rFonts w:ascii="Times New Roman" w:eastAsia="Calibri" w:hAnsi="Times New Roman" w:cs="Times New Roman"/>
        </w:rPr>
        <w:t xml:space="preserve">Срок гарантийных обязательств Подрядчика на выполненные по договору работы составляет </w:t>
      </w:r>
      <w:r w:rsidR="006F2FC2" w:rsidRPr="00C30C9B">
        <w:rPr>
          <w:rFonts w:ascii="Times New Roman" w:eastAsia="Calibri" w:hAnsi="Times New Roman" w:cs="Times New Roman"/>
        </w:rPr>
        <w:t>12</w:t>
      </w:r>
      <w:r w:rsidRPr="00C30C9B">
        <w:rPr>
          <w:rFonts w:ascii="Times New Roman" w:eastAsia="Calibri" w:hAnsi="Times New Roman" w:cs="Times New Roman"/>
        </w:rPr>
        <w:t xml:space="preserve"> месяцев с даты подписания Акта приемки выполненных работ.</w:t>
      </w:r>
    </w:p>
    <w:p w14:paraId="5BFD3875" w14:textId="77777777" w:rsidR="00C87A98" w:rsidRPr="00C30C9B" w:rsidRDefault="00C87A98" w:rsidP="00D166C0">
      <w:pPr>
        <w:numPr>
          <w:ilvl w:val="0"/>
          <w:numId w:val="37"/>
        </w:numPr>
        <w:spacing w:after="0" w:line="240" w:lineRule="auto"/>
        <w:ind w:left="0" w:firstLine="0"/>
        <w:jc w:val="both"/>
        <w:rPr>
          <w:rFonts w:ascii="Times New Roman" w:eastAsia="Calibri" w:hAnsi="Times New Roman" w:cs="Times New Roman"/>
        </w:rPr>
      </w:pPr>
      <w:r w:rsidRPr="00C30C9B">
        <w:rPr>
          <w:rFonts w:ascii="Times New Roman" w:eastAsia="Calibri" w:hAnsi="Times New Roman" w:cs="Times New Roman"/>
        </w:rPr>
        <w:t>В случае выявления какого-либо дефекта и получения от Заказчика соответствующего уведомления Подрядчик обязан в течение двух рабочих дней с даты его получения направить своего представителя на место для проведения технического осмотра и устранения дефекта.</w:t>
      </w:r>
    </w:p>
    <w:p w14:paraId="1C6BB9E5" w14:textId="77777777" w:rsidR="00C87A98" w:rsidRPr="00C30C9B" w:rsidRDefault="00C87A98" w:rsidP="00C87A98">
      <w:pPr>
        <w:tabs>
          <w:tab w:val="num" w:pos="1080"/>
        </w:tabs>
        <w:jc w:val="both"/>
        <w:rPr>
          <w:rFonts w:ascii="Times New Roman" w:hAnsi="Times New Roman" w:cs="Times New Roman"/>
        </w:rPr>
      </w:pPr>
    </w:p>
    <w:p w14:paraId="58FE589F" w14:textId="3B574D68" w:rsidR="00C87A98" w:rsidRPr="00C30C9B" w:rsidRDefault="00646B73" w:rsidP="00D166C0">
      <w:pPr>
        <w:widowControl w:val="0"/>
        <w:numPr>
          <w:ilvl w:val="0"/>
          <w:numId w:val="25"/>
        </w:numPr>
        <w:autoSpaceDE w:val="0"/>
        <w:autoSpaceDN w:val="0"/>
        <w:adjustRightInd w:val="0"/>
        <w:spacing w:after="0" w:line="240" w:lineRule="auto"/>
        <w:ind w:left="0" w:firstLine="0"/>
        <w:jc w:val="center"/>
        <w:rPr>
          <w:rFonts w:ascii="Times New Roman" w:hAnsi="Times New Roman" w:cs="Times New Roman"/>
          <w:b/>
          <w:bCs/>
        </w:rPr>
      </w:pPr>
      <w:r w:rsidRPr="00C30C9B">
        <w:rPr>
          <w:rFonts w:ascii="Times New Roman" w:hAnsi="Times New Roman" w:cs="Times New Roman"/>
          <w:b/>
          <w:bCs/>
        </w:rPr>
        <w:t xml:space="preserve"> </w:t>
      </w:r>
      <w:r w:rsidR="00C87A98" w:rsidRPr="00C30C9B">
        <w:rPr>
          <w:rFonts w:ascii="Times New Roman" w:hAnsi="Times New Roman" w:cs="Times New Roman"/>
          <w:b/>
          <w:bCs/>
        </w:rPr>
        <w:t>РАЗМЕР ОПЛАТЫ И ПОРЯДОК РАСЧЕТОВ</w:t>
      </w:r>
    </w:p>
    <w:p w14:paraId="3B7EAC33" w14:textId="458B0C9B" w:rsidR="00C87A98" w:rsidRPr="00C30C9B" w:rsidRDefault="00646B73"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 </w:t>
      </w:r>
      <w:r w:rsidR="00C87A98" w:rsidRPr="00C30C9B">
        <w:rPr>
          <w:rFonts w:ascii="Times New Roman" w:hAnsi="Times New Roman" w:cs="Times New Roman"/>
        </w:rPr>
        <w:t xml:space="preserve">Общая стоимость работ </w:t>
      </w:r>
      <w:r w:rsidR="00C87A98" w:rsidRPr="00C30C9B">
        <w:rPr>
          <w:rFonts w:ascii="Times New Roman" w:hAnsi="Times New Roman" w:cs="Times New Roman"/>
          <w:bCs/>
        </w:rPr>
        <w:t>Подрядчика</w:t>
      </w:r>
      <w:r w:rsidR="00C87A98" w:rsidRPr="00C30C9B">
        <w:rPr>
          <w:rFonts w:ascii="Times New Roman" w:hAnsi="Times New Roman" w:cs="Times New Roman"/>
        </w:rPr>
        <w:t xml:space="preserve">, подлежащих выполнению в соответствии с предметом настоящего договора, составляет __________________  руб. </w:t>
      </w:r>
    </w:p>
    <w:p w14:paraId="05A0F0EE" w14:textId="5843CF5F" w:rsidR="00C87A98" w:rsidRPr="00C30C9B" w:rsidRDefault="00646B73"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 </w:t>
      </w:r>
      <w:r w:rsidR="00C87A98" w:rsidRPr="00C30C9B">
        <w:rPr>
          <w:rFonts w:ascii="Times New Roman" w:hAnsi="Times New Roman" w:cs="Times New Roman"/>
        </w:rPr>
        <w:t xml:space="preserve">Заказчик не позднее 3 (трех) рабочих дней с момента подписания договора оплачивает предоплату в размере </w:t>
      </w:r>
      <w:r w:rsidR="00466721" w:rsidRPr="00C30C9B">
        <w:rPr>
          <w:rFonts w:ascii="Times New Roman" w:hAnsi="Times New Roman" w:cs="Times New Roman"/>
        </w:rPr>
        <w:t>3</w:t>
      </w:r>
      <w:r w:rsidR="00C87A98" w:rsidRPr="00C30C9B">
        <w:rPr>
          <w:rFonts w:ascii="Times New Roman" w:hAnsi="Times New Roman" w:cs="Times New Roman"/>
        </w:rPr>
        <w:t>0%</w:t>
      </w:r>
      <w:r w:rsidR="00C87A98" w:rsidRPr="00C30C9B">
        <w:rPr>
          <w:rFonts w:ascii="Times New Roman" w:hAnsi="Times New Roman" w:cs="Times New Roman"/>
          <w:b/>
        </w:rPr>
        <w:t xml:space="preserve"> </w:t>
      </w:r>
      <w:r w:rsidR="00C87A98" w:rsidRPr="00C30C9B">
        <w:rPr>
          <w:rFonts w:ascii="Times New Roman" w:hAnsi="Times New Roman" w:cs="Times New Roman"/>
        </w:rPr>
        <w:t>.</w:t>
      </w:r>
    </w:p>
    <w:p w14:paraId="0A478A1E" w14:textId="77777777" w:rsidR="00C87A98" w:rsidRPr="00C30C9B" w:rsidRDefault="00C87A98"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По завершении работ стороны подписывают акты выполнения работ.</w:t>
      </w:r>
    </w:p>
    <w:p w14:paraId="758A6874" w14:textId="51F703D3" w:rsidR="00C87A98" w:rsidRPr="00C30C9B" w:rsidRDefault="00C87A98"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eastAsia="Calibri" w:hAnsi="Times New Roman" w:cs="Times New Roman"/>
          <w:lang w:eastAsia="ar-SA"/>
        </w:rPr>
        <w:t xml:space="preserve">Окончательная оплата заказчиком выполненных работ производится в срок не более </w:t>
      </w:r>
      <w:r w:rsidR="004A329E" w:rsidRPr="00C30C9B">
        <w:rPr>
          <w:rFonts w:ascii="Times New Roman" w:eastAsia="Calibri" w:hAnsi="Times New Roman" w:cs="Times New Roman"/>
          <w:lang w:eastAsia="ar-SA"/>
        </w:rPr>
        <w:t xml:space="preserve">15 (пятнадцати) </w:t>
      </w:r>
      <w:r w:rsidRPr="00C30C9B">
        <w:rPr>
          <w:rFonts w:ascii="Times New Roman" w:eastAsia="Calibri" w:hAnsi="Times New Roman" w:cs="Times New Roman"/>
          <w:lang w:eastAsia="ar-SA"/>
        </w:rPr>
        <w:t>рабочих дней со дня подписания акта приёмки-сдачи работ</w:t>
      </w:r>
      <w:r w:rsidRPr="00C30C9B">
        <w:rPr>
          <w:rFonts w:ascii="Times New Roman" w:hAnsi="Times New Roman" w:cs="Times New Roman"/>
        </w:rPr>
        <w:t>.</w:t>
      </w:r>
    </w:p>
    <w:p w14:paraId="59D615E3" w14:textId="77777777" w:rsidR="00C87A98" w:rsidRPr="00C30C9B" w:rsidRDefault="00C87A98" w:rsidP="00646B73">
      <w:pPr>
        <w:widowControl w:val="0"/>
        <w:autoSpaceDE w:val="0"/>
        <w:autoSpaceDN w:val="0"/>
        <w:adjustRightInd w:val="0"/>
        <w:spacing w:after="0" w:line="240" w:lineRule="auto"/>
        <w:jc w:val="both"/>
        <w:rPr>
          <w:rFonts w:ascii="Times New Roman" w:hAnsi="Times New Roman" w:cs="Times New Roman"/>
        </w:rPr>
      </w:pPr>
      <w:r w:rsidRPr="00C30C9B">
        <w:rPr>
          <w:rFonts w:ascii="Times New Roman" w:hAnsi="Times New Roman" w:cs="Times New Roman"/>
        </w:rPr>
        <w:t>4.4.1. Оплата работ по договору осуществляется Заказчиком путём перечисления денежных средств на расчётный счёт Подрядчика.</w:t>
      </w:r>
    </w:p>
    <w:p w14:paraId="051286F3" w14:textId="1C25172F" w:rsidR="00C87A98" w:rsidRPr="00C30C9B" w:rsidRDefault="00C87A98" w:rsidP="00646B73">
      <w:pPr>
        <w:widowControl w:val="0"/>
        <w:autoSpaceDE w:val="0"/>
        <w:autoSpaceDN w:val="0"/>
        <w:adjustRightInd w:val="0"/>
        <w:spacing w:after="0" w:line="240" w:lineRule="auto"/>
        <w:jc w:val="both"/>
        <w:rPr>
          <w:rFonts w:ascii="Times New Roman" w:hAnsi="Times New Roman" w:cs="Times New Roman"/>
        </w:rPr>
      </w:pPr>
      <w:r w:rsidRPr="00C30C9B">
        <w:rPr>
          <w:rFonts w:ascii="Times New Roman" w:hAnsi="Times New Roman" w:cs="Times New Roman"/>
        </w:rPr>
        <w:t>4.5. В случае возникновения дополнительных расходов, связанных с проведением дополнительных работ или применением дополнительных материалов, необходимость которых невозможно было предусмотреть при заключении договора, сумма договора может быть пересмотрена по соглашению Сторон, оформленному в виде дополнения к договору.</w:t>
      </w:r>
    </w:p>
    <w:p w14:paraId="55F71CD9" w14:textId="77777777" w:rsidR="00646B73" w:rsidRPr="00C30C9B" w:rsidRDefault="00646B73" w:rsidP="00646B73">
      <w:pPr>
        <w:widowControl w:val="0"/>
        <w:autoSpaceDE w:val="0"/>
        <w:autoSpaceDN w:val="0"/>
        <w:adjustRightInd w:val="0"/>
        <w:spacing w:after="0" w:line="240" w:lineRule="auto"/>
        <w:jc w:val="both"/>
        <w:rPr>
          <w:rFonts w:ascii="Times New Roman" w:hAnsi="Times New Roman" w:cs="Times New Roman"/>
        </w:rPr>
      </w:pPr>
    </w:p>
    <w:p w14:paraId="48B09CCE" w14:textId="5C5610F8" w:rsidR="00C87A98" w:rsidRPr="00C30C9B" w:rsidRDefault="00646B73" w:rsidP="00D166C0">
      <w:pPr>
        <w:widowControl w:val="0"/>
        <w:numPr>
          <w:ilvl w:val="0"/>
          <w:numId w:val="27"/>
        </w:numPr>
        <w:autoSpaceDE w:val="0"/>
        <w:autoSpaceDN w:val="0"/>
        <w:adjustRightInd w:val="0"/>
        <w:spacing w:after="0" w:line="240" w:lineRule="auto"/>
        <w:ind w:left="0" w:firstLine="0"/>
        <w:jc w:val="center"/>
        <w:rPr>
          <w:rFonts w:ascii="Times New Roman" w:hAnsi="Times New Roman" w:cs="Times New Roman"/>
        </w:rPr>
      </w:pPr>
      <w:r w:rsidRPr="00C30C9B">
        <w:rPr>
          <w:rFonts w:ascii="Times New Roman" w:hAnsi="Times New Roman" w:cs="Times New Roman"/>
          <w:b/>
          <w:bCs/>
        </w:rPr>
        <w:t xml:space="preserve"> </w:t>
      </w:r>
      <w:r w:rsidR="00C87A98" w:rsidRPr="00C30C9B">
        <w:rPr>
          <w:rFonts w:ascii="Times New Roman" w:hAnsi="Times New Roman" w:cs="Times New Roman"/>
          <w:b/>
          <w:bCs/>
        </w:rPr>
        <w:t>ОТВЕТСТВЕННОСТЬ СТОРОН</w:t>
      </w:r>
    </w:p>
    <w:p w14:paraId="52BBC0AC" w14:textId="77777777" w:rsidR="00C87A98" w:rsidRPr="00C30C9B"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За невыполнение или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w:t>
      </w:r>
    </w:p>
    <w:p w14:paraId="07DB669F" w14:textId="77777777" w:rsidR="00C87A98" w:rsidRPr="00C30C9B"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В случае нарушения сроков выполнения работ Подрядчик выплачивает Заказчику неустойку в размере 0,1 % стоимости работ по Договору (п. 4.1.) за каждый день просрочки.</w:t>
      </w:r>
    </w:p>
    <w:p w14:paraId="06FC96F7" w14:textId="77777777" w:rsidR="00C87A98" w:rsidRPr="00C30C9B" w:rsidRDefault="00C87A98" w:rsidP="00646B73">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В случае нарушения сроков оплаты выполненных Подрядчиком работ по настоящему договору Заказчик выплачивает Подрядчику неустойку в размере 0,1% стоимости работ по договору (п. 4.1.).</w:t>
      </w:r>
    </w:p>
    <w:p w14:paraId="233833DC" w14:textId="77777777" w:rsidR="00C87A98" w:rsidRPr="00C30C9B"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Подрядчик несет материальную ответственность при доказанности факта причинения ущерба работниками Подрядчика за кражи товарно-материальных ценностей, уничтожение или повреждение имущества в размере прямого действительного ущерба, определяемого по остаточной стоимости имущества либо в размере затрат, необходимых для восстановления поврежденного имущества.</w:t>
      </w:r>
    </w:p>
    <w:p w14:paraId="3E2A4641" w14:textId="77777777" w:rsidR="00C87A98" w:rsidRPr="00C30C9B"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Стороны совместно фиксируют Актом факты причинения ущерба и определяют стоимостное выражение ущерба в результате действий работников Подрядчика, Заказчика, третьих лиц. Акты составляются немедленно при обнаружении ущерба (утраты имущества), а в случае невозможности -  не позднее следующего рабочего дня.</w:t>
      </w:r>
    </w:p>
    <w:p w14:paraId="76D60274" w14:textId="77777777" w:rsidR="00C87A98" w:rsidRPr="00C30C9B"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Подрядчик возмещает причинённый Заказчику ущерб в течение 15 (пятнадцати) рабочих дней с момента получения претензии, совместно составленного акта в порядке, установленном (п.5.5) договором.</w:t>
      </w:r>
    </w:p>
    <w:p w14:paraId="0B2909FD" w14:textId="77777777" w:rsidR="00C87A98" w:rsidRPr="00C30C9B"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Подрядчик не несет ответственности за ненадлежащие качество проводимых мероприятий в случае отсутствия доступа к объекту в связи с действиями Заказчика.</w:t>
      </w:r>
    </w:p>
    <w:p w14:paraId="4070ED53" w14:textId="77777777" w:rsidR="00C87A98" w:rsidRPr="00C30C9B" w:rsidRDefault="00C87A98" w:rsidP="00C87A98">
      <w:pPr>
        <w:widowControl w:val="0"/>
        <w:autoSpaceDE w:val="0"/>
        <w:autoSpaceDN w:val="0"/>
        <w:adjustRightInd w:val="0"/>
        <w:jc w:val="both"/>
        <w:rPr>
          <w:rFonts w:ascii="Times New Roman" w:hAnsi="Times New Roman" w:cs="Times New Roman"/>
        </w:rPr>
      </w:pPr>
    </w:p>
    <w:p w14:paraId="474D6EC1" w14:textId="77777777" w:rsidR="00C87A98" w:rsidRPr="00C30C9B" w:rsidRDefault="00C87A98" w:rsidP="00D166C0">
      <w:pPr>
        <w:widowControl w:val="0"/>
        <w:numPr>
          <w:ilvl w:val="0"/>
          <w:numId w:val="27"/>
        </w:numPr>
        <w:tabs>
          <w:tab w:val="left" w:pos="1418"/>
        </w:tabs>
        <w:autoSpaceDE w:val="0"/>
        <w:autoSpaceDN w:val="0"/>
        <w:adjustRightInd w:val="0"/>
        <w:spacing w:after="0" w:line="240" w:lineRule="auto"/>
        <w:ind w:left="993" w:hanging="349"/>
        <w:jc w:val="center"/>
        <w:rPr>
          <w:rFonts w:ascii="Times New Roman" w:hAnsi="Times New Roman" w:cs="Times New Roman"/>
          <w:b/>
          <w:bCs/>
        </w:rPr>
      </w:pPr>
      <w:r w:rsidRPr="00C30C9B">
        <w:rPr>
          <w:rFonts w:ascii="Times New Roman" w:hAnsi="Times New Roman" w:cs="Times New Roman"/>
          <w:b/>
          <w:bCs/>
        </w:rPr>
        <w:t>ФОРС-МАЖОР</w:t>
      </w:r>
    </w:p>
    <w:p w14:paraId="665DBD23" w14:textId="77777777" w:rsidR="00C87A98" w:rsidRPr="00C30C9B"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bCs/>
        </w:rPr>
      </w:pPr>
      <w:r w:rsidRPr="00C30C9B">
        <w:rPr>
          <w:rFonts w:ascii="Times New Roman" w:hAnsi="Times New Roman" w:cs="Times New Roman"/>
          <w:bCs/>
        </w:rPr>
        <w:t>Стороны освобождаются от ответственности за частичное или полное неисполнение своих обязательств по настоящему Договору, если таковые явились следствием действий обстоятельств непреодолимой силы. Срок исполнения договорных обязательств соразмерно отодвигается на время действия таких обстоятельств.</w:t>
      </w:r>
    </w:p>
    <w:p w14:paraId="352DCA66" w14:textId="77777777" w:rsidR="00C87A98" w:rsidRPr="00C30C9B"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bCs/>
        </w:rPr>
      </w:pPr>
      <w:r w:rsidRPr="00C30C9B">
        <w:rPr>
          <w:rFonts w:ascii="Times New Roman" w:hAnsi="Times New Roman" w:cs="Times New Roman"/>
          <w:bCs/>
        </w:rPr>
        <w:t>Любая из сторон, заявившая о наступлении таких обстоятельств, должна немедленно известить в письменной форме другую Сторону, в противном случае она теряет право ссылаться на обстоятельство непреодолимой силы как на основание, освобождающее от ответственности за неисполнение обязательств. Сторона, заявившая о состоянии форс-мажора, должна письменно подтвердить наличие таких обстоятельств и предоставить документы, выданные компетентными органами Российской Федерации и подтверждающие наличие таких обстоятельств.</w:t>
      </w:r>
    </w:p>
    <w:p w14:paraId="38BA7276" w14:textId="77777777" w:rsidR="00C87A98" w:rsidRPr="00C30C9B"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b/>
          <w:bCs/>
        </w:rPr>
      </w:pPr>
      <w:r w:rsidRPr="00C30C9B">
        <w:rPr>
          <w:rFonts w:ascii="Times New Roman" w:hAnsi="Times New Roman" w:cs="Times New Roman"/>
          <w:bCs/>
        </w:rPr>
        <w:t>Если эти обстоятельства длятся свыше одного месяца, Стороны должны провести переговоры с целью достижения приемлемого для обеих Сторон решения. Если в течение десяти дней с момента начала переговоров приемлемое решение не будет достигнуто, каждая из Сторон вправе отказаться от дальнейшего исполнения своих обязательств по Договору. Договор считается расторгнутым. Не позднее 30-ти рабочих дней с момента расторжения Договора Стороны осуществляют полный расчет по взаимным обязательствам и проводят соответствующие выплаты.</w:t>
      </w:r>
    </w:p>
    <w:p w14:paraId="24A3FBE2" w14:textId="77777777" w:rsidR="00C87A98" w:rsidRPr="00C30C9B" w:rsidRDefault="00C87A98" w:rsidP="00C87A98">
      <w:pPr>
        <w:widowControl w:val="0"/>
        <w:autoSpaceDE w:val="0"/>
        <w:autoSpaceDN w:val="0"/>
        <w:adjustRightInd w:val="0"/>
        <w:jc w:val="both"/>
        <w:rPr>
          <w:b/>
          <w:bCs/>
        </w:rPr>
      </w:pPr>
    </w:p>
    <w:p w14:paraId="4202DE06" w14:textId="77777777" w:rsidR="00C87A98" w:rsidRPr="00C30C9B" w:rsidRDefault="00C87A98" w:rsidP="00D166C0">
      <w:pPr>
        <w:widowControl w:val="0"/>
        <w:numPr>
          <w:ilvl w:val="0"/>
          <w:numId w:val="27"/>
        </w:numPr>
        <w:tabs>
          <w:tab w:val="left" w:pos="1418"/>
        </w:tabs>
        <w:autoSpaceDE w:val="0"/>
        <w:autoSpaceDN w:val="0"/>
        <w:adjustRightInd w:val="0"/>
        <w:spacing w:after="0" w:line="240" w:lineRule="auto"/>
        <w:jc w:val="center"/>
        <w:rPr>
          <w:rFonts w:ascii="Times New Roman" w:hAnsi="Times New Roman" w:cs="Times New Roman"/>
        </w:rPr>
      </w:pPr>
      <w:r w:rsidRPr="00C30C9B">
        <w:rPr>
          <w:rFonts w:ascii="Times New Roman" w:hAnsi="Times New Roman" w:cs="Times New Roman"/>
          <w:b/>
          <w:bCs/>
        </w:rPr>
        <w:t>СРОК ДЕЙСТВИЯ ДОГОВОРА,</w:t>
      </w:r>
    </w:p>
    <w:p w14:paraId="030C6C9E" w14:textId="77777777" w:rsidR="00C87A98" w:rsidRPr="00C30C9B" w:rsidRDefault="00C87A98" w:rsidP="00025A06">
      <w:pPr>
        <w:widowControl w:val="0"/>
        <w:autoSpaceDE w:val="0"/>
        <w:autoSpaceDN w:val="0"/>
        <w:adjustRightInd w:val="0"/>
        <w:spacing w:after="0" w:line="240" w:lineRule="auto"/>
        <w:jc w:val="center"/>
        <w:rPr>
          <w:rFonts w:ascii="Times New Roman" w:hAnsi="Times New Roman" w:cs="Times New Roman"/>
        </w:rPr>
      </w:pPr>
      <w:r w:rsidRPr="00C30C9B">
        <w:rPr>
          <w:rFonts w:ascii="Times New Roman" w:hAnsi="Times New Roman" w:cs="Times New Roman"/>
          <w:b/>
          <w:bCs/>
        </w:rPr>
        <w:t>ПОРЯДОК ЕГО ИЗМЕНЕНИЯ И РАСТОРЖЕНИЯ</w:t>
      </w:r>
    </w:p>
    <w:p w14:paraId="00D1BE2F" w14:textId="77777777" w:rsidR="00C87A98" w:rsidRPr="00C30C9B" w:rsidRDefault="00C87A98" w:rsidP="00025A06">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Настоящий Договор вступает в силу с момента его подписания и действует до полного исполнения своих обязательств Сторонами.</w:t>
      </w:r>
    </w:p>
    <w:p w14:paraId="0979CA8C" w14:textId="77777777" w:rsidR="00C87A98" w:rsidRPr="00C30C9B" w:rsidRDefault="00C87A98" w:rsidP="00D166C0">
      <w:pPr>
        <w:numPr>
          <w:ilvl w:val="1"/>
          <w:numId w:val="27"/>
        </w:numPr>
        <w:spacing w:after="0" w:line="240" w:lineRule="auto"/>
        <w:ind w:left="0" w:firstLine="0"/>
        <w:jc w:val="both"/>
        <w:rPr>
          <w:rFonts w:ascii="Times New Roman" w:hAnsi="Times New Roman" w:cs="Times New Roman"/>
        </w:rPr>
      </w:pPr>
      <w:r w:rsidRPr="00C30C9B">
        <w:rPr>
          <w:rFonts w:ascii="Times New Roman" w:hAnsi="Times New Roman" w:cs="Times New Roman"/>
          <w:color w:val="111111"/>
          <w:lang w:eastAsia="zh-CN"/>
        </w:rPr>
        <w:t xml:space="preserve">Настоящий </w:t>
      </w:r>
      <w:r w:rsidRPr="00C30C9B">
        <w:rPr>
          <w:rFonts w:ascii="Times New Roman" w:hAnsi="Times New Roman" w:cs="Times New Roman"/>
        </w:rPr>
        <w:t>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14:paraId="205C1C8D" w14:textId="77777777" w:rsidR="00C87A98" w:rsidRPr="00C30C9B"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Все изменения и дополнения к Договору оформляются в письменной форме и вступают в силу с момента подписания их Сторонами. Приложения являются неотъемлемыми частями Договора.</w:t>
      </w:r>
    </w:p>
    <w:p w14:paraId="08C01B57" w14:textId="77777777" w:rsidR="00C87A98" w:rsidRPr="00C30C9B"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Прекращение действия настоящего Договора не освобождает стороны от ответственности за нарушение его условий.</w:t>
      </w:r>
    </w:p>
    <w:p w14:paraId="4CE586B9" w14:textId="77777777" w:rsidR="00C87A98" w:rsidRPr="00C30C9B" w:rsidRDefault="00C87A98" w:rsidP="00C87A98">
      <w:pPr>
        <w:widowControl w:val="0"/>
        <w:autoSpaceDE w:val="0"/>
        <w:autoSpaceDN w:val="0"/>
        <w:adjustRightInd w:val="0"/>
        <w:jc w:val="both"/>
        <w:rPr>
          <w:rFonts w:ascii="Times New Roman" w:hAnsi="Times New Roman" w:cs="Times New Roman"/>
        </w:rPr>
      </w:pPr>
    </w:p>
    <w:p w14:paraId="267EC72A" w14:textId="77777777" w:rsidR="00C87A98" w:rsidRPr="00C30C9B" w:rsidRDefault="00C87A98" w:rsidP="00D166C0">
      <w:pPr>
        <w:widowControl w:val="0"/>
        <w:numPr>
          <w:ilvl w:val="0"/>
          <w:numId w:val="27"/>
        </w:numPr>
        <w:tabs>
          <w:tab w:val="left" w:pos="1418"/>
        </w:tabs>
        <w:autoSpaceDE w:val="0"/>
        <w:autoSpaceDN w:val="0"/>
        <w:adjustRightInd w:val="0"/>
        <w:spacing w:after="0" w:line="240" w:lineRule="auto"/>
        <w:jc w:val="center"/>
        <w:rPr>
          <w:rFonts w:ascii="Times New Roman" w:hAnsi="Times New Roman" w:cs="Times New Roman"/>
        </w:rPr>
      </w:pPr>
      <w:r w:rsidRPr="00C30C9B">
        <w:rPr>
          <w:rFonts w:ascii="Times New Roman" w:hAnsi="Times New Roman" w:cs="Times New Roman"/>
          <w:b/>
          <w:bCs/>
        </w:rPr>
        <w:t>ДОПОЛНИТЕЛЬНЫЕ УСЛОВИЯ</w:t>
      </w:r>
    </w:p>
    <w:p w14:paraId="1390C56A" w14:textId="77777777" w:rsidR="00C87A98" w:rsidRPr="00C30C9B" w:rsidRDefault="00C87A98" w:rsidP="00025A06">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Изменения, неоговоренные настоящим Договором, могут быть приняты взаимным письменным соглашением сторон.</w:t>
      </w:r>
    </w:p>
    <w:p w14:paraId="33F22171" w14:textId="77777777" w:rsidR="00C87A98" w:rsidRPr="00C30C9B" w:rsidRDefault="00C87A98" w:rsidP="00025A06">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6AF9ACC9" w14:textId="4A5E8881" w:rsidR="00C87A98" w:rsidRPr="00C30C9B" w:rsidRDefault="00C87A98" w:rsidP="00025A06">
      <w:pPr>
        <w:numPr>
          <w:ilvl w:val="1"/>
          <w:numId w:val="27"/>
        </w:numPr>
        <w:spacing w:after="0" w:line="240" w:lineRule="auto"/>
        <w:ind w:left="0" w:firstLine="0"/>
        <w:contextualSpacing/>
        <w:jc w:val="both"/>
        <w:rPr>
          <w:rFonts w:ascii="Times New Roman" w:hAnsi="Times New Roman" w:cs="Times New Roman"/>
        </w:rPr>
      </w:pPr>
      <w:r w:rsidRPr="00C30C9B">
        <w:rPr>
          <w:rFonts w:ascii="Times New Roman" w:hAnsi="Times New Roman" w:cs="Times New Roman"/>
        </w:rPr>
        <w:t xml:space="preserve">Спорные вопросы, возникающие в ходе исполнения настоящего договора, разрешаются </w:t>
      </w:r>
      <w:r w:rsidR="00025A06" w:rsidRPr="00C30C9B">
        <w:rPr>
          <w:rFonts w:ascii="Times New Roman" w:hAnsi="Times New Roman" w:cs="Times New Roman"/>
        </w:rPr>
        <w:t>А</w:t>
      </w:r>
      <w:r w:rsidRPr="00C30C9B">
        <w:rPr>
          <w:rFonts w:ascii="Times New Roman" w:hAnsi="Times New Roman" w:cs="Times New Roman"/>
        </w:rPr>
        <w:t>рбитражным судом СПб и ЛО в установленном порядке.</w:t>
      </w:r>
    </w:p>
    <w:p w14:paraId="076698D4" w14:textId="77777777" w:rsidR="00C87A98" w:rsidRPr="00C30C9B" w:rsidRDefault="00C87A98" w:rsidP="00025A06">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Договор с приложениями составлен и подписан Сторонами в двух экземплярах, имеющих одинаковую юридическую силу, по одному для каждой Стороны.</w:t>
      </w:r>
    </w:p>
    <w:p w14:paraId="0601AF99" w14:textId="77777777" w:rsidR="00C87A98" w:rsidRPr="00C30C9B" w:rsidRDefault="00C87A98" w:rsidP="00025A06">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Для передачи факсимильных сообщений и телефонограмм Стороны используют контакты, указанные в разделе 9.</w:t>
      </w:r>
    </w:p>
    <w:p w14:paraId="09BA2500" w14:textId="0C201447" w:rsidR="00C87A98" w:rsidRPr="00C30C9B" w:rsidRDefault="00025A06"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rPr>
      </w:pPr>
      <w:r w:rsidRPr="00C30C9B">
        <w:rPr>
          <w:rFonts w:ascii="Times New Roman" w:hAnsi="Times New Roman" w:cs="Times New Roman"/>
        </w:rPr>
        <w:t xml:space="preserve"> </w:t>
      </w:r>
      <w:r w:rsidR="00C87A98" w:rsidRPr="00C30C9B">
        <w:rPr>
          <w:rFonts w:ascii="Times New Roman" w:hAnsi="Times New Roman" w:cs="Times New Roman"/>
        </w:rPr>
        <w:t>В случае изменения реквизитов, указанных в разделе 9, Стороны письменно уведомляют об этом друг друга в течение 3 (трех) рабочих дней со дня вступления изменений в силу.</w:t>
      </w:r>
    </w:p>
    <w:p w14:paraId="452A2F1E" w14:textId="3D89EDC3" w:rsidR="00C87A98" w:rsidRPr="00C30C9B" w:rsidRDefault="00C87A98" w:rsidP="00C87A98">
      <w:pPr>
        <w:widowControl w:val="0"/>
        <w:autoSpaceDE w:val="0"/>
        <w:autoSpaceDN w:val="0"/>
        <w:adjustRightInd w:val="0"/>
        <w:jc w:val="both"/>
        <w:rPr>
          <w:rFonts w:ascii="Times New Roman" w:hAnsi="Times New Roman" w:cs="Times New Roman"/>
        </w:rPr>
      </w:pPr>
    </w:p>
    <w:p w14:paraId="6F73266E" w14:textId="0BAA1B01" w:rsidR="00025A06" w:rsidRPr="00C30C9B" w:rsidRDefault="00025A06" w:rsidP="00C87A98">
      <w:pPr>
        <w:widowControl w:val="0"/>
        <w:autoSpaceDE w:val="0"/>
        <w:autoSpaceDN w:val="0"/>
        <w:adjustRightInd w:val="0"/>
        <w:jc w:val="both"/>
        <w:rPr>
          <w:rFonts w:ascii="Times New Roman" w:hAnsi="Times New Roman" w:cs="Times New Roman"/>
        </w:rPr>
      </w:pPr>
      <w:r w:rsidRPr="00C30C9B">
        <w:rPr>
          <w:rFonts w:ascii="Times New Roman" w:hAnsi="Times New Roman" w:cs="Times New Roman"/>
        </w:rPr>
        <w:t>Приложение № 1 к договору – Техническое задание.</w:t>
      </w:r>
    </w:p>
    <w:p w14:paraId="257EE19F" w14:textId="0D31F238" w:rsidR="00C97F28" w:rsidRPr="00C30C9B" w:rsidRDefault="00C87A98" w:rsidP="00D166C0">
      <w:pPr>
        <w:pStyle w:val="aff3"/>
        <w:numPr>
          <w:ilvl w:val="0"/>
          <w:numId w:val="27"/>
        </w:numPr>
        <w:rPr>
          <w:rFonts w:ascii="Times New Roman" w:hAnsi="Times New Roman"/>
          <w:b/>
        </w:rPr>
      </w:pPr>
      <w:r w:rsidRPr="00C30C9B">
        <w:rPr>
          <w:rFonts w:ascii="Times New Roman" w:hAnsi="Times New Roman"/>
          <w:b/>
          <w:bCs/>
        </w:rPr>
        <w:t>АДРЕСА, БАНКОВСКИЕ РЕКВИЗИТЫ И ПОДПИСИ СТОРОН</w:t>
      </w:r>
    </w:p>
    <w:tbl>
      <w:tblPr>
        <w:tblW w:w="10350" w:type="dxa"/>
        <w:tblInd w:w="-318" w:type="dxa"/>
        <w:tblLayout w:type="fixed"/>
        <w:tblLook w:val="04A0" w:firstRow="1" w:lastRow="0" w:firstColumn="1" w:lastColumn="0" w:noHBand="0" w:noVBand="1"/>
      </w:tblPr>
      <w:tblGrid>
        <w:gridCol w:w="4928"/>
        <w:gridCol w:w="5422"/>
      </w:tblGrid>
      <w:tr w:rsidR="00C97F28" w:rsidRPr="00C30C9B" w14:paraId="2889C5A6" w14:textId="77777777" w:rsidTr="00C97F28">
        <w:trPr>
          <w:cantSplit/>
        </w:trPr>
        <w:tc>
          <w:tcPr>
            <w:tcW w:w="4928" w:type="dxa"/>
          </w:tcPr>
          <w:p w14:paraId="0FA25566" w14:textId="77777777" w:rsidR="00C97F28" w:rsidRPr="00C30C9B" w:rsidRDefault="00C97F28" w:rsidP="00C97F28">
            <w:pPr>
              <w:spacing w:after="0" w:line="240" w:lineRule="auto"/>
              <w:rPr>
                <w:rFonts w:ascii="Times New Roman" w:hAnsi="Times New Roman" w:cs="Times New Roman"/>
              </w:rPr>
            </w:pPr>
            <w:r w:rsidRPr="00C30C9B">
              <w:rPr>
                <w:rFonts w:ascii="Times New Roman" w:hAnsi="Times New Roman" w:cs="Times New Roman"/>
              </w:rPr>
              <w:t>Подрядчик</w:t>
            </w:r>
          </w:p>
          <w:p w14:paraId="61B2EC37" w14:textId="77777777" w:rsidR="00C97F28" w:rsidRPr="00C30C9B" w:rsidRDefault="00C97F28" w:rsidP="00C97F28">
            <w:pPr>
              <w:spacing w:after="0" w:line="240" w:lineRule="auto"/>
              <w:rPr>
                <w:rFonts w:ascii="Times New Roman" w:hAnsi="Times New Roman" w:cs="Times New Roman"/>
              </w:rPr>
            </w:pPr>
          </w:p>
        </w:tc>
        <w:tc>
          <w:tcPr>
            <w:tcW w:w="5422" w:type="dxa"/>
          </w:tcPr>
          <w:p w14:paraId="281CE2BB" w14:textId="77777777" w:rsidR="00C97F28" w:rsidRPr="00C30C9B" w:rsidRDefault="00C97F28" w:rsidP="00C97F28">
            <w:pPr>
              <w:spacing w:after="0" w:line="240" w:lineRule="auto"/>
              <w:rPr>
                <w:rFonts w:ascii="Times New Roman" w:hAnsi="Times New Roman" w:cs="Times New Roman"/>
              </w:rPr>
            </w:pPr>
            <w:r w:rsidRPr="00C30C9B">
              <w:rPr>
                <w:rFonts w:ascii="Times New Roman" w:hAnsi="Times New Roman" w:cs="Times New Roman"/>
              </w:rPr>
              <w:t>Заказчик:</w:t>
            </w:r>
          </w:p>
          <w:p w14:paraId="7732F739" w14:textId="77777777" w:rsidR="00C97F28" w:rsidRPr="00C30C9B" w:rsidRDefault="00C97F28" w:rsidP="00C97F28">
            <w:pPr>
              <w:spacing w:after="0" w:line="240" w:lineRule="auto"/>
              <w:rPr>
                <w:rFonts w:ascii="Times New Roman" w:hAnsi="Times New Roman" w:cs="Times New Roman"/>
                <w:b/>
              </w:rPr>
            </w:pPr>
            <w:r w:rsidRPr="00C30C9B">
              <w:rPr>
                <w:rFonts w:ascii="Times New Roman" w:hAnsi="Times New Roman" w:cs="Times New Roman"/>
                <w:b/>
              </w:rPr>
              <w:t>АО «Выборгтеплоэнерго»</w:t>
            </w:r>
          </w:p>
          <w:p w14:paraId="794336FF" w14:textId="77777777" w:rsidR="00C97F28" w:rsidRPr="00C30C9B" w:rsidRDefault="00C97F28" w:rsidP="00C97F28">
            <w:pPr>
              <w:spacing w:after="0" w:line="240" w:lineRule="auto"/>
              <w:rPr>
                <w:rFonts w:ascii="Times New Roman" w:hAnsi="Times New Roman" w:cs="Times New Roman"/>
              </w:rPr>
            </w:pPr>
            <w:r w:rsidRPr="00C30C9B">
              <w:rPr>
                <w:rFonts w:ascii="Times New Roman" w:hAnsi="Times New Roman" w:cs="Times New Roman"/>
              </w:rPr>
              <w:t xml:space="preserve">Адрес юридический: </w:t>
            </w:r>
          </w:p>
          <w:p w14:paraId="22A1C70E"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 xml:space="preserve">188800, г. Выборг, Ленинградская обл., </w:t>
            </w:r>
          </w:p>
          <w:p w14:paraId="335E25A6"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ул. Сухова д.2</w:t>
            </w:r>
          </w:p>
          <w:p w14:paraId="3DD728AC"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Тел.\факс (81378)26587; 21483</w:t>
            </w:r>
          </w:p>
          <w:p w14:paraId="02402063"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ИНН4704062064КПП 470401001</w:t>
            </w:r>
          </w:p>
          <w:p w14:paraId="71271788"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р/с  40702810055390000440</w:t>
            </w:r>
          </w:p>
          <w:p w14:paraId="03BEA4A3"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в Северо-Западный банк ПАО «Сбербанк</w:t>
            </w:r>
          </w:p>
          <w:p w14:paraId="43BEBEBB"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России» г. Санкт-Петербург</w:t>
            </w:r>
          </w:p>
          <w:p w14:paraId="07A7EAA6"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БИК 044030653</w:t>
            </w:r>
          </w:p>
          <w:p w14:paraId="4FE18632" w14:textId="77777777" w:rsidR="00C97F28" w:rsidRPr="00C30C9B" w:rsidRDefault="00C97F28" w:rsidP="00C97F28">
            <w:pPr>
              <w:widowControl w:val="0"/>
              <w:suppressAutoHyphens/>
              <w:spacing w:after="0" w:line="240" w:lineRule="auto"/>
              <w:rPr>
                <w:rFonts w:ascii="Times New Roman" w:eastAsia="Courier New" w:hAnsi="Times New Roman" w:cs="Times New Roman"/>
                <w:kern w:val="1"/>
              </w:rPr>
            </w:pPr>
            <w:r w:rsidRPr="00C30C9B">
              <w:rPr>
                <w:rFonts w:ascii="Times New Roman" w:eastAsia="Courier New" w:hAnsi="Times New Roman" w:cs="Times New Roman"/>
                <w:kern w:val="1"/>
              </w:rPr>
              <w:t>к/с 30101810500000000653</w:t>
            </w:r>
          </w:p>
          <w:p w14:paraId="19E6063B" w14:textId="77777777" w:rsidR="00C97F28" w:rsidRPr="00C30C9B" w:rsidRDefault="00C97F28" w:rsidP="00C97F28">
            <w:pPr>
              <w:spacing w:after="0" w:line="240" w:lineRule="auto"/>
              <w:rPr>
                <w:rFonts w:ascii="Times New Roman" w:hAnsi="Times New Roman" w:cs="Times New Roman"/>
              </w:rPr>
            </w:pPr>
            <w:r w:rsidRPr="00C30C9B">
              <w:rPr>
                <w:rFonts w:ascii="Times New Roman" w:eastAsia="Courier New" w:hAnsi="Times New Roman" w:cs="Times New Roman"/>
                <w:kern w:val="1"/>
              </w:rPr>
              <w:t>ОГРН 1054700176893  ОКПО 75115131</w:t>
            </w:r>
          </w:p>
        </w:tc>
      </w:tr>
    </w:tbl>
    <w:p w14:paraId="48703E55" w14:textId="77777777" w:rsidR="00C97F28" w:rsidRPr="00C30C9B" w:rsidRDefault="00C97F28" w:rsidP="00C97F28">
      <w:pPr>
        <w:spacing w:after="0" w:line="240" w:lineRule="auto"/>
        <w:jc w:val="both"/>
        <w:rPr>
          <w:rFonts w:ascii="Times New Roman" w:hAnsi="Times New Roman" w:cs="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C30C9B" w14:paraId="7F27378A" w14:textId="77777777" w:rsidTr="00C97F28">
        <w:tc>
          <w:tcPr>
            <w:tcW w:w="4746" w:type="dxa"/>
          </w:tcPr>
          <w:p w14:paraId="1514123B" w14:textId="77777777" w:rsidR="00C97F28" w:rsidRPr="00C30C9B" w:rsidRDefault="00C97F28" w:rsidP="00C97F28">
            <w:pPr>
              <w:jc w:val="both"/>
              <w:rPr>
                <w:rFonts w:ascii="Times New Roman" w:hAnsi="Times New Roman" w:cs="Times New Roman"/>
                <w:b/>
                <w:lang w:eastAsia="zh-CN"/>
              </w:rPr>
            </w:pPr>
          </w:p>
          <w:p w14:paraId="3E0C229F" w14:textId="77777777" w:rsidR="00C97F28" w:rsidRPr="00C30C9B" w:rsidRDefault="00C97F28" w:rsidP="00C97F28">
            <w:pPr>
              <w:rPr>
                <w:rFonts w:ascii="Times New Roman" w:hAnsi="Times New Roman" w:cs="Times New Roman"/>
              </w:rPr>
            </w:pPr>
          </w:p>
        </w:tc>
        <w:tc>
          <w:tcPr>
            <w:tcW w:w="236" w:type="dxa"/>
          </w:tcPr>
          <w:p w14:paraId="729908A6" w14:textId="77777777" w:rsidR="00C97F28" w:rsidRPr="00C30C9B" w:rsidRDefault="00C97F28" w:rsidP="00C97F28">
            <w:pPr>
              <w:jc w:val="both"/>
              <w:rPr>
                <w:rFonts w:ascii="Times New Roman" w:hAnsi="Times New Roman" w:cs="Times New Roman"/>
              </w:rPr>
            </w:pPr>
          </w:p>
        </w:tc>
        <w:tc>
          <w:tcPr>
            <w:tcW w:w="4961" w:type="dxa"/>
          </w:tcPr>
          <w:p w14:paraId="73EDAECE" w14:textId="77777777" w:rsidR="00C97F28" w:rsidRPr="00C30C9B" w:rsidRDefault="00C97F28" w:rsidP="00165B92">
            <w:pPr>
              <w:spacing w:after="0"/>
              <w:jc w:val="both"/>
              <w:rPr>
                <w:rFonts w:ascii="Times New Roman" w:hAnsi="Times New Roman" w:cs="Times New Roman"/>
                <w:b/>
              </w:rPr>
            </w:pPr>
            <w:r w:rsidRPr="00C30C9B">
              <w:rPr>
                <w:rFonts w:ascii="Times New Roman" w:hAnsi="Times New Roman" w:cs="Times New Roman"/>
                <w:b/>
              </w:rPr>
              <w:t>АО «Выборгтеплоэнерго»</w:t>
            </w:r>
          </w:p>
          <w:p w14:paraId="00580143" w14:textId="77777777" w:rsidR="00C97F28" w:rsidRPr="00C30C9B" w:rsidRDefault="00C97F28" w:rsidP="00165B92">
            <w:pPr>
              <w:spacing w:after="0"/>
              <w:jc w:val="both"/>
              <w:rPr>
                <w:rFonts w:ascii="Times New Roman" w:hAnsi="Times New Roman" w:cs="Times New Roman"/>
              </w:rPr>
            </w:pPr>
            <w:r w:rsidRPr="00C30C9B">
              <w:rPr>
                <w:rFonts w:ascii="Times New Roman" w:hAnsi="Times New Roman" w:cs="Times New Roman"/>
              </w:rPr>
              <w:t>Генеральный директор</w:t>
            </w:r>
          </w:p>
          <w:p w14:paraId="4B351485" w14:textId="77777777" w:rsidR="00C97F28" w:rsidRPr="00C30C9B" w:rsidRDefault="00C97F28" w:rsidP="00C97F28">
            <w:pPr>
              <w:jc w:val="both"/>
              <w:rPr>
                <w:rFonts w:ascii="Times New Roman" w:hAnsi="Times New Roman" w:cs="Times New Roman"/>
              </w:rPr>
            </w:pPr>
            <w:r w:rsidRPr="00C30C9B">
              <w:rPr>
                <w:rFonts w:ascii="Times New Roman" w:hAnsi="Times New Roman" w:cs="Times New Roman"/>
              </w:rPr>
              <w:t>__________________ Кривонос А.В.</w:t>
            </w:r>
          </w:p>
          <w:p w14:paraId="4E612076" w14:textId="77777777" w:rsidR="00C97F28" w:rsidRPr="00C30C9B" w:rsidRDefault="00C97F28" w:rsidP="00C97F28">
            <w:pPr>
              <w:jc w:val="both"/>
              <w:rPr>
                <w:rFonts w:ascii="Times New Roman" w:hAnsi="Times New Roman" w:cs="Times New Roman"/>
              </w:rPr>
            </w:pPr>
            <w:r w:rsidRPr="00C30C9B">
              <w:rPr>
                <w:rFonts w:ascii="Times New Roman" w:hAnsi="Times New Roman" w:cs="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2"/>
          <w:headerReference w:type="default" r:id="rId13"/>
          <w:footerReference w:type="even" r:id="rId14"/>
          <w:footerReference w:type="default" r:id="rId15"/>
          <w:headerReference w:type="first" r:id="rId16"/>
          <w:footerReference w:type="first" r:id="rId17"/>
          <w:pgSz w:w="11906" w:h="16838"/>
          <w:pgMar w:top="709" w:right="707" w:bottom="1134" w:left="1701" w:header="708" w:footer="708" w:gutter="0"/>
          <w:cols w:space="708"/>
          <w:docGrid w:linePitch="360"/>
        </w:sectPr>
      </w:pPr>
    </w:p>
    <w:p w14:paraId="775CFEC1" w14:textId="138A43A7" w:rsidR="00392015" w:rsidRPr="00466721" w:rsidRDefault="00392015" w:rsidP="00E9741B">
      <w:pPr>
        <w:pageBreakBefore/>
        <w:shd w:val="clear" w:color="auto" w:fill="FFFFFF"/>
        <w:spacing w:after="0"/>
        <w:jc w:val="right"/>
        <w:rPr>
          <w:rFonts w:ascii="Times New Roman" w:hAnsi="Times New Roman" w:cs="Times New Roman"/>
          <w:b/>
          <w:sz w:val="20"/>
          <w:szCs w:val="20"/>
        </w:rPr>
      </w:pPr>
      <w:r w:rsidRPr="00466721">
        <w:rPr>
          <w:rFonts w:ascii="Times New Roman" w:hAnsi="Times New Roman" w:cs="Times New Roman"/>
          <w:b/>
          <w:sz w:val="20"/>
          <w:szCs w:val="20"/>
        </w:rPr>
        <w:t>Приложение № 1</w:t>
      </w:r>
      <w:r w:rsidR="005535BA" w:rsidRPr="00466721">
        <w:rPr>
          <w:rFonts w:ascii="Times New Roman" w:hAnsi="Times New Roman" w:cs="Times New Roman"/>
          <w:b/>
          <w:sz w:val="20"/>
          <w:szCs w:val="20"/>
        </w:rPr>
        <w:t xml:space="preserve"> </w:t>
      </w:r>
      <w:r w:rsidRPr="00466721">
        <w:rPr>
          <w:rFonts w:ascii="Times New Roman" w:hAnsi="Times New Roman" w:cs="Times New Roman"/>
          <w:b/>
          <w:sz w:val="20"/>
          <w:szCs w:val="20"/>
        </w:rPr>
        <w:t xml:space="preserve">к договору № </w:t>
      </w:r>
      <w:r w:rsidR="00025A06">
        <w:rPr>
          <w:rFonts w:ascii="Times New Roman" w:hAnsi="Times New Roman" w:cs="Times New Roman"/>
          <w:b/>
          <w:sz w:val="20"/>
          <w:szCs w:val="20"/>
        </w:rPr>
        <w:t>5</w:t>
      </w:r>
      <w:r w:rsidR="00387431">
        <w:rPr>
          <w:rFonts w:ascii="Times New Roman" w:hAnsi="Times New Roman" w:cs="Times New Roman"/>
          <w:b/>
          <w:sz w:val="20"/>
          <w:szCs w:val="20"/>
        </w:rPr>
        <w:t>8</w:t>
      </w:r>
      <w:r w:rsidRPr="00466721">
        <w:rPr>
          <w:rFonts w:ascii="Times New Roman" w:hAnsi="Times New Roman" w:cs="Times New Roman"/>
          <w:b/>
          <w:sz w:val="20"/>
          <w:szCs w:val="20"/>
        </w:rPr>
        <w:t>-2</w:t>
      </w:r>
      <w:r w:rsidR="00466721" w:rsidRPr="00466721">
        <w:rPr>
          <w:rFonts w:ascii="Times New Roman" w:hAnsi="Times New Roman" w:cs="Times New Roman"/>
          <w:b/>
          <w:sz w:val="20"/>
          <w:szCs w:val="20"/>
        </w:rPr>
        <w:t>6</w:t>
      </w:r>
      <w:r w:rsidRPr="00466721">
        <w:rPr>
          <w:rFonts w:ascii="Times New Roman" w:hAnsi="Times New Roman" w:cs="Times New Roman"/>
          <w:b/>
          <w:sz w:val="20"/>
          <w:szCs w:val="20"/>
        </w:rPr>
        <w:t>-</w:t>
      </w:r>
      <w:r w:rsidR="00BE466B" w:rsidRPr="00466721">
        <w:rPr>
          <w:rFonts w:ascii="Times New Roman" w:hAnsi="Times New Roman" w:cs="Times New Roman"/>
          <w:b/>
          <w:sz w:val="20"/>
          <w:szCs w:val="20"/>
        </w:rPr>
        <w:t>Тендер</w:t>
      </w:r>
      <w:r w:rsidRPr="00466721">
        <w:rPr>
          <w:rFonts w:ascii="Times New Roman" w:hAnsi="Times New Roman" w:cs="Times New Roman"/>
          <w:b/>
          <w:sz w:val="20"/>
          <w:szCs w:val="20"/>
        </w:rPr>
        <w:t xml:space="preserve"> от «__» __________ 202</w:t>
      </w:r>
      <w:r w:rsidR="00106BCF">
        <w:rPr>
          <w:rFonts w:ascii="Times New Roman" w:hAnsi="Times New Roman" w:cs="Times New Roman"/>
          <w:b/>
          <w:sz w:val="20"/>
          <w:szCs w:val="20"/>
        </w:rPr>
        <w:t>6</w:t>
      </w:r>
      <w:r w:rsidRPr="00466721">
        <w:rPr>
          <w:rFonts w:ascii="Times New Roman" w:hAnsi="Times New Roman" w:cs="Times New Roman"/>
          <w:b/>
          <w:sz w:val="20"/>
          <w:szCs w:val="20"/>
        </w:rPr>
        <w:t xml:space="preserve"> г.</w:t>
      </w:r>
    </w:p>
    <w:p w14:paraId="0DAB3C3F" w14:textId="77777777" w:rsidR="00D639DB" w:rsidRPr="00466721" w:rsidRDefault="00D639DB" w:rsidP="00D639DB">
      <w:pPr>
        <w:pStyle w:val="10"/>
        <w:numPr>
          <w:ilvl w:val="0"/>
          <w:numId w:val="0"/>
        </w:numPr>
        <w:tabs>
          <w:tab w:val="clear" w:pos="709"/>
        </w:tabs>
        <w:spacing w:line="240" w:lineRule="auto"/>
        <w:jc w:val="center"/>
        <w:rPr>
          <w:b/>
          <w:u w:val="single"/>
        </w:rPr>
      </w:pPr>
    </w:p>
    <w:p w14:paraId="56BBA039" w14:textId="0A77A3BC" w:rsidR="00D639DB" w:rsidRPr="00466721" w:rsidRDefault="00D639DB" w:rsidP="00D639DB">
      <w:pPr>
        <w:pStyle w:val="10"/>
        <w:numPr>
          <w:ilvl w:val="0"/>
          <w:numId w:val="0"/>
        </w:numPr>
        <w:tabs>
          <w:tab w:val="clear" w:pos="709"/>
        </w:tabs>
        <w:spacing w:line="240" w:lineRule="auto"/>
        <w:jc w:val="center"/>
        <w:rPr>
          <w:b/>
          <w:u w:val="single"/>
        </w:rPr>
      </w:pPr>
      <w:r w:rsidRPr="00466721">
        <w:rPr>
          <w:b/>
          <w:u w:val="single"/>
        </w:rPr>
        <w:t xml:space="preserve">РАЗДЕЛ 9. </w:t>
      </w:r>
    </w:p>
    <w:p w14:paraId="7959B4A1" w14:textId="77777777" w:rsidR="00287837" w:rsidRPr="00466721" w:rsidRDefault="00287837" w:rsidP="00287837">
      <w:pPr>
        <w:pStyle w:val="a6"/>
        <w:rPr>
          <w:rFonts w:ascii="Times New Roman" w:hAnsi="Times New Roman"/>
        </w:rPr>
      </w:pPr>
    </w:p>
    <w:p w14:paraId="5D818171" w14:textId="77777777" w:rsidR="00106BCF" w:rsidRPr="00106BCF" w:rsidRDefault="00106BCF" w:rsidP="00106BCF">
      <w:pPr>
        <w:spacing w:after="0" w:line="240" w:lineRule="auto"/>
        <w:jc w:val="center"/>
        <w:rPr>
          <w:rFonts w:ascii="Times New Roman" w:hAnsi="Times New Roman" w:cs="Times New Roman"/>
          <w:b/>
        </w:rPr>
      </w:pPr>
      <w:r w:rsidRPr="00106BCF">
        <w:rPr>
          <w:rFonts w:ascii="Times New Roman" w:hAnsi="Times New Roman" w:cs="Times New Roman"/>
          <w:b/>
        </w:rPr>
        <w:t>ТЕХНИЧЕСКОЕ ЗАДАНИЕ</w:t>
      </w:r>
    </w:p>
    <w:p w14:paraId="4C4FB360" w14:textId="77777777" w:rsidR="00106BCF" w:rsidRPr="00106BCF" w:rsidRDefault="00106BCF" w:rsidP="00106BCF">
      <w:pPr>
        <w:autoSpaceDE w:val="0"/>
        <w:autoSpaceDN w:val="0"/>
        <w:adjustRightInd w:val="0"/>
        <w:spacing w:after="0" w:line="240" w:lineRule="auto"/>
        <w:jc w:val="center"/>
        <w:rPr>
          <w:rFonts w:ascii="Times New Roman" w:eastAsia="Calibri" w:hAnsi="Times New Roman" w:cs="Times New Roman"/>
          <w:b/>
          <w:color w:val="000000"/>
        </w:rPr>
      </w:pPr>
      <w:r w:rsidRPr="00106BCF">
        <w:rPr>
          <w:rFonts w:ascii="Times New Roman" w:eastAsia="Calibri" w:hAnsi="Times New Roman" w:cs="Times New Roman"/>
          <w:b/>
          <w:color w:val="000000"/>
        </w:rPr>
        <w:t>Заказчик: АО «Выборгтеплоэнерго»</w:t>
      </w:r>
    </w:p>
    <w:p w14:paraId="28A15639" w14:textId="77777777" w:rsidR="00106BCF" w:rsidRPr="00106BCF" w:rsidRDefault="00106BCF" w:rsidP="00106BCF">
      <w:pPr>
        <w:suppressAutoHyphens/>
        <w:spacing w:after="0" w:line="240" w:lineRule="auto"/>
        <w:jc w:val="both"/>
        <w:rPr>
          <w:rFonts w:ascii="Times New Roman" w:hAnsi="Times New Roman" w:cs="Times New Roman"/>
          <w:b/>
          <w:bCs/>
          <w:lang w:eastAsia="ar-SA"/>
        </w:rPr>
      </w:pPr>
    </w:p>
    <w:p w14:paraId="50759535" w14:textId="77777777" w:rsidR="00106BCF" w:rsidRPr="00106BCF" w:rsidRDefault="00106BCF" w:rsidP="00106BCF">
      <w:pPr>
        <w:pStyle w:val="aff3"/>
        <w:numPr>
          <w:ilvl w:val="0"/>
          <w:numId w:val="17"/>
        </w:numPr>
        <w:tabs>
          <w:tab w:val="clear" w:pos="709"/>
        </w:tabs>
        <w:suppressAutoHyphens w:val="0"/>
        <w:autoSpaceDE w:val="0"/>
        <w:autoSpaceDN w:val="0"/>
        <w:adjustRightInd w:val="0"/>
        <w:spacing w:after="0" w:line="240" w:lineRule="auto"/>
        <w:ind w:left="0" w:firstLine="0"/>
        <w:contextualSpacing/>
        <w:jc w:val="center"/>
        <w:rPr>
          <w:rFonts w:ascii="Times New Roman" w:eastAsia="Calibri" w:hAnsi="Times New Roman"/>
          <w:b/>
          <w:color w:val="000000"/>
        </w:rPr>
      </w:pPr>
      <w:r w:rsidRPr="00106BCF">
        <w:rPr>
          <w:rFonts w:ascii="Times New Roman" w:eastAsia="Calibri" w:hAnsi="Times New Roman"/>
          <w:b/>
          <w:color w:val="000000"/>
        </w:rPr>
        <w:t>Предмет закупки, начальная (максимальная) цена.</w:t>
      </w:r>
    </w:p>
    <w:p w14:paraId="30B0E842" w14:textId="77777777" w:rsidR="00106BCF" w:rsidRPr="00106BCF" w:rsidRDefault="00106BCF" w:rsidP="00106BCF">
      <w:pPr>
        <w:pStyle w:val="aff5"/>
        <w:widowControl/>
        <w:numPr>
          <w:ilvl w:val="0"/>
          <w:numId w:val="38"/>
        </w:numPr>
        <w:tabs>
          <w:tab w:val="clear" w:pos="709"/>
        </w:tabs>
        <w:suppressAutoHyphens w:val="0"/>
        <w:spacing w:after="0" w:line="240" w:lineRule="auto"/>
        <w:ind w:left="0" w:firstLine="0"/>
        <w:jc w:val="both"/>
        <w:rPr>
          <w:rFonts w:ascii="Times New Roman" w:eastAsia="GOSTtypeB" w:hAnsi="Times New Roman"/>
          <w:sz w:val="22"/>
          <w:szCs w:val="22"/>
          <w:lang w:eastAsia="en-US"/>
        </w:rPr>
      </w:pPr>
      <w:r w:rsidRPr="00106BCF">
        <w:rPr>
          <w:rFonts w:ascii="Times New Roman" w:hAnsi="Times New Roman"/>
          <w:color w:val="000000"/>
          <w:sz w:val="22"/>
          <w:szCs w:val="22"/>
        </w:rPr>
        <w:t>Предметом данной закупки является в</w:t>
      </w:r>
      <w:r w:rsidRPr="00106BCF">
        <w:rPr>
          <w:rFonts w:ascii="Times New Roman" w:hAnsi="Times New Roman"/>
          <w:sz w:val="22"/>
          <w:szCs w:val="22"/>
        </w:rPr>
        <w:t>ыполнение работ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379,4 м.кв. после аварийно-ремонтных работ на участках тепловых сетей в г.Светогорске, Светогорского городского поселения, Выборгского муниципального района, Ленинградской области.</w:t>
      </w:r>
      <w:r w:rsidRPr="00106BCF">
        <w:rPr>
          <w:rFonts w:ascii="Times New Roman" w:eastAsia="GOSTtypeB" w:hAnsi="Times New Roman"/>
          <w:sz w:val="22"/>
          <w:szCs w:val="22"/>
          <w:lang w:eastAsia="en-US"/>
        </w:rPr>
        <w:t xml:space="preserve"> </w:t>
      </w:r>
    </w:p>
    <w:p w14:paraId="0DCB043F" w14:textId="1C2C0BA6" w:rsidR="00106BCF" w:rsidRPr="00106BCF" w:rsidRDefault="00106BCF" w:rsidP="00106BCF">
      <w:pPr>
        <w:pStyle w:val="aff5"/>
        <w:widowControl/>
        <w:numPr>
          <w:ilvl w:val="0"/>
          <w:numId w:val="38"/>
        </w:numPr>
        <w:tabs>
          <w:tab w:val="clear" w:pos="709"/>
        </w:tabs>
        <w:suppressAutoHyphens w:val="0"/>
        <w:spacing w:after="0" w:line="240" w:lineRule="auto"/>
        <w:ind w:left="0" w:firstLine="0"/>
        <w:jc w:val="both"/>
        <w:rPr>
          <w:rFonts w:ascii="Times New Roman" w:hAnsi="Times New Roman"/>
          <w:sz w:val="22"/>
          <w:szCs w:val="22"/>
        </w:rPr>
      </w:pPr>
      <w:r w:rsidRPr="00106BCF">
        <w:rPr>
          <w:rFonts w:ascii="Times New Roman" w:hAnsi="Times New Roman"/>
          <w:sz w:val="22"/>
          <w:szCs w:val="22"/>
        </w:rPr>
        <w:t xml:space="preserve">Начальная (максимальная) цена </w:t>
      </w:r>
      <w:r>
        <w:rPr>
          <w:rFonts w:ascii="Times New Roman" w:hAnsi="Times New Roman"/>
          <w:sz w:val="22"/>
          <w:szCs w:val="22"/>
        </w:rPr>
        <w:t>договора</w:t>
      </w:r>
      <w:r w:rsidRPr="00106BCF">
        <w:rPr>
          <w:rFonts w:ascii="Times New Roman" w:hAnsi="Times New Roman"/>
          <w:sz w:val="22"/>
          <w:szCs w:val="22"/>
        </w:rPr>
        <w:t xml:space="preserve"> составляет – </w:t>
      </w:r>
      <w:r w:rsidRPr="00106BCF">
        <w:rPr>
          <w:rFonts w:ascii="Times New Roman" w:hAnsi="Times New Roman"/>
          <w:b/>
          <w:bCs/>
          <w:sz w:val="22"/>
          <w:szCs w:val="22"/>
        </w:rPr>
        <w:t>2 470 000 руб. 00 коп.</w:t>
      </w:r>
      <w:r w:rsidRPr="00106BCF">
        <w:rPr>
          <w:rFonts w:ascii="Times New Roman" w:hAnsi="Times New Roman"/>
          <w:sz w:val="22"/>
          <w:szCs w:val="22"/>
        </w:rPr>
        <w:t xml:space="preserve"> (Два миллиона четыреста семьдесят  тысяч руб. 00 коп.), включая налоги.</w:t>
      </w:r>
    </w:p>
    <w:p w14:paraId="406E9750" w14:textId="77777777" w:rsidR="00106BCF" w:rsidRPr="00106BCF" w:rsidRDefault="00106BCF" w:rsidP="00106BCF">
      <w:pPr>
        <w:pStyle w:val="aff5"/>
        <w:spacing w:after="0" w:line="240" w:lineRule="auto"/>
        <w:jc w:val="both"/>
        <w:rPr>
          <w:rFonts w:ascii="Times New Roman" w:hAnsi="Times New Roman"/>
          <w:sz w:val="22"/>
          <w:szCs w:val="22"/>
        </w:rPr>
      </w:pPr>
    </w:p>
    <w:p w14:paraId="6DAFBB44" w14:textId="764C1F09" w:rsidR="00106BCF" w:rsidRPr="00106BCF" w:rsidRDefault="00106BCF" w:rsidP="00106BCF">
      <w:pPr>
        <w:suppressAutoHyphens/>
        <w:spacing w:after="0" w:line="240" w:lineRule="auto"/>
        <w:jc w:val="center"/>
        <w:rPr>
          <w:rFonts w:ascii="Times New Roman" w:hAnsi="Times New Roman" w:cs="Times New Roman"/>
          <w:b/>
          <w:bCs/>
          <w:color w:val="000000"/>
        </w:rPr>
      </w:pPr>
      <w:r w:rsidRPr="00106BCF">
        <w:rPr>
          <w:rFonts w:ascii="Times New Roman" w:hAnsi="Times New Roman" w:cs="Times New Roman"/>
          <w:b/>
          <w:bCs/>
          <w:color w:val="000000"/>
        </w:rPr>
        <w:t>2</w:t>
      </w:r>
      <w:r w:rsidRPr="00106BCF">
        <w:rPr>
          <w:rFonts w:ascii="Times New Roman" w:hAnsi="Times New Roman" w:cs="Times New Roman"/>
          <w:b/>
          <w:color w:val="000000"/>
        </w:rPr>
        <w:t xml:space="preserve">. </w:t>
      </w:r>
      <w:r w:rsidRPr="00106BCF">
        <w:rPr>
          <w:rFonts w:ascii="Times New Roman" w:hAnsi="Times New Roman" w:cs="Times New Roman"/>
          <w:b/>
          <w:bCs/>
          <w:color w:val="000000"/>
        </w:rPr>
        <w:t>Цели и правовое основание для проведения закупки.</w:t>
      </w:r>
    </w:p>
    <w:p w14:paraId="09B00C6D" w14:textId="77777777" w:rsidR="00106BCF" w:rsidRPr="00106BCF" w:rsidRDefault="00106BCF" w:rsidP="00106BCF">
      <w:pPr>
        <w:suppressAutoHyphens/>
        <w:spacing w:after="0" w:line="240" w:lineRule="auto"/>
        <w:jc w:val="both"/>
        <w:rPr>
          <w:rFonts w:ascii="Times New Roman" w:hAnsi="Times New Roman" w:cs="Times New Roman"/>
          <w:color w:val="000000"/>
        </w:rPr>
      </w:pPr>
      <w:r w:rsidRPr="00106BCF">
        <w:rPr>
          <w:rFonts w:ascii="Times New Roman" w:hAnsi="Times New Roman" w:cs="Times New Roman"/>
          <w:color w:val="000000"/>
        </w:rPr>
        <w:t>1.  Целью закупки является проведение работ по восстановлению асфальтового покрытия после аварийного ремонта участков теплосетей в г. Светогорске, Светогорского городского поселения, Выборгского муниципального района, Ленинградской области.</w:t>
      </w:r>
    </w:p>
    <w:p w14:paraId="41D97AA7" w14:textId="77777777" w:rsidR="00106BCF" w:rsidRPr="00106BCF" w:rsidRDefault="00106BCF" w:rsidP="00106BCF">
      <w:pPr>
        <w:suppressAutoHyphens/>
        <w:spacing w:after="0" w:line="240" w:lineRule="auto"/>
        <w:jc w:val="both"/>
        <w:rPr>
          <w:rFonts w:ascii="Times New Roman" w:hAnsi="Times New Roman" w:cs="Times New Roman"/>
          <w:b/>
          <w:bCs/>
          <w:color w:val="000000"/>
        </w:rPr>
      </w:pPr>
      <w:r w:rsidRPr="00106BCF">
        <w:rPr>
          <w:rFonts w:ascii="Times New Roman" w:hAnsi="Times New Roman" w:cs="Times New Roman"/>
          <w:color w:val="000000"/>
        </w:rPr>
        <w:t>2.  Основанием для проведения закупки являются: восстановление благоустройства после ремонтных работ на тепловых сетях города.</w:t>
      </w:r>
    </w:p>
    <w:p w14:paraId="4F433654" w14:textId="77777777" w:rsidR="00106BCF" w:rsidRPr="00106BCF" w:rsidRDefault="00106BCF" w:rsidP="00106BCF">
      <w:pPr>
        <w:pStyle w:val="aff5"/>
        <w:spacing w:after="0" w:line="240" w:lineRule="auto"/>
        <w:jc w:val="both"/>
        <w:rPr>
          <w:rFonts w:ascii="Times New Roman" w:hAnsi="Times New Roman"/>
          <w:sz w:val="22"/>
          <w:szCs w:val="22"/>
        </w:rPr>
      </w:pPr>
    </w:p>
    <w:p w14:paraId="6088104D" w14:textId="45687D75" w:rsidR="00106BCF" w:rsidRPr="00106BCF" w:rsidRDefault="00106BCF" w:rsidP="00106BCF">
      <w:pPr>
        <w:spacing w:after="0" w:line="240" w:lineRule="auto"/>
        <w:jc w:val="center"/>
        <w:rPr>
          <w:rFonts w:ascii="Times New Roman" w:hAnsi="Times New Roman" w:cs="Times New Roman"/>
          <w:b/>
        </w:rPr>
      </w:pPr>
      <w:r w:rsidRPr="00106BCF">
        <w:rPr>
          <w:rFonts w:ascii="Times New Roman" w:hAnsi="Times New Roman" w:cs="Times New Roman"/>
          <w:b/>
        </w:rPr>
        <w:t>3. Место, условия и сроки (периоды) выполнения работ.</w:t>
      </w:r>
    </w:p>
    <w:p w14:paraId="434CC27B" w14:textId="77777777" w:rsidR="00106BCF" w:rsidRPr="00106BCF" w:rsidRDefault="00106BCF" w:rsidP="00106BCF">
      <w:pPr>
        <w:pStyle w:val="aff5"/>
        <w:spacing w:after="0" w:line="240" w:lineRule="auto"/>
        <w:jc w:val="both"/>
        <w:rPr>
          <w:rFonts w:ascii="Times New Roman" w:hAnsi="Times New Roman"/>
          <w:sz w:val="22"/>
          <w:szCs w:val="22"/>
        </w:rPr>
      </w:pPr>
      <w:r w:rsidRPr="00106BCF">
        <w:rPr>
          <w:rFonts w:ascii="Times New Roman" w:hAnsi="Times New Roman"/>
          <w:sz w:val="22"/>
          <w:szCs w:val="22"/>
        </w:rPr>
        <w:t xml:space="preserve"> 1.  Место выполнения работ (объект): </w:t>
      </w:r>
      <w:r w:rsidRPr="00106BCF">
        <w:rPr>
          <w:rFonts w:ascii="Times New Roman" w:hAnsi="Times New Roman"/>
          <w:bCs/>
          <w:sz w:val="22"/>
          <w:szCs w:val="22"/>
        </w:rPr>
        <w:t>Ленинградская область, г. Светогорск.</w:t>
      </w:r>
    </w:p>
    <w:p w14:paraId="72CDC0A6" w14:textId="77777777" w:rsidR="00106BCF" w:rsidRPr="00106BCF" w:rsidRDefault="00106BCF" w:rsidP="00106BCF">
      <w:pPr>
        <w:shd w:val="clear" w:color="auto" w:fill="FFFFFF"/>
        <w:autoSpaceDE w:val="0"/>
        <w:autoSpaceDN w:val="0"/>
        <w:adjustRightInd w:val="0"/>
        <w:spacing w:after="0" w:line="240" w:lineRule="auto"/>
        <w:jc w:val="both"/>
        <w:rPr>
          <w:rFonts w:ascii="Times New Roman" w:hAnsi="Times New Roman" w:cs="Times New Roman"/>
        </w:rPr>
      </w:pPr>
      <w:r w:rsidRPr="00106BCF">
        <w:rPr>
          <w:rFonts w:ascii="Times New Roman" w:hAnsi="Times New Roman" w:cs="Times New Roman"/>
          <w:bCs/>
        </w:rPr>
        <w:t xml:space="preserve"> 2.  Срок выполнения работ:</w:t>
      </w:r>
      <w:r w:rsidRPr="00106BCF">
        <w:rPr>
          <w:rFonts w:ascii="Times New Roman" w:hAnsi="Times New Roman" w:cs="Times New Roman"/>
        </w:rPr>
        <w:t xml:space="preserve"> с момента заключения договора</w:t>
      </w:r>
      <w:r w:rsidRPr="00106BCF">
        <w:rPr>
          <w:rFonts w:ascii="Times New Roman" w:hAnsi="Times New Roman" w:cs="Times New Roman"/>
          <w:b/>
          <w:color w:val="FF0000"/>
        </w:rPr>
        <w:t xml:space="preserve"> </w:t>
      </w:r>
      <w:r w:rsidRPr="00106BCF">
        <w:rPr>
          <w:rFonts w:ascii="Times New Roman" w:hAnsi="Times New Roman" w:cs="Times New Roman"/>
        </w:rPr>
        <w:t>до полного исполнения работ.</w:t>
      </w:r>
    </w:p>
    <w:p w14:paraId="5A648395" w14:textId="77777777" w:rsidR="00106BCF" w:rsidRPr="00106BCF" w:rsidRDefault="00106BCF" w:rsidP="00106BCF">
      <w:pPr>
        <w:shd w:val="clear" w:color="auto" w:fill="FFFFFF"/>
        <w:autoSpaceDE w:val="0"/>
        <w:autoSpaceDN w:val="0"/>
        <w:adjustRightInd w:val="0"/>
        <w:spacing w:after="0" w:line="240" w:lineRule="auto"/>
        <w:jc w:val="both"/>
        <w:rPr>
          <w:rFonts w:ascii="Times New Roman" w:hAnsi="Times New Roman" w:cs="Times New Roman"/>
        </w:rPr>
      </w:pPr>
    </w:p>
    <w:p w14:paraId="5D18DEE4" w14:textId="7C528CCD" w:rsidR="00106BCF" w:rsidRPr="00106BCF" w:rsidRDefault="00106BCF" w:rsidP="00106BCF">
      <w:pPr>
        <w:spacing w:after="0" w:line="240" w:lineRule="auto"/>
        <w:jc w:val="center"/>
        <w:rPr>
          <w:rFonts w:ascii="Times New Roman" w:hAnsi="Times New Roman" w:cs="Times New Roman"/>
          <w:b/>
        </w:rPr>
      </w:pPr>
      <w:r w:rsidRPr="00106BCF">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1E2BC305"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0FE569C4"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Градостроительный кодекс Российской Федерации от 29.12.2004 № 190-ФЗ;</w:t>
      </w:r>
    </w:p>
    <w:p w14:paraId="6F173A99"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СНиП 12-03-2001 «Безопасность труда в строительстве. Часть 1. Общие требования»;</w:t>
      </w:r>
    </w:p>
    <w:p w14:paraId="692FFAD6"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СНиП 12-04-2002 «Безопасность труда в строительстве. Часть 2. Строительное производство»;</w:t>
      </w:r>
    </w:p>
    <w:p w14:paraId="70B6DC4D"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СП 48.13330.2019 «Свод правил. Организация строительства. Актуализированная редакция СНиП 12-01-2004»;</w:t>
      </w:r>
    </w:p>
    <w:p w14:paraId="322E59C7"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ГОСТ Р 59120-2021 «Дороги автомобильные общего пользования. Дорожная одежда. Общие требования»</w:t>
      </w:r>
    </w:p>
    <w:p w14:paraId="3736FF09"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ГОСТ Р 58397-2019 «Дороги автомобильные общего пользования. Правила производства работ. Оценка соответствия»</w:t>
      </w:r>
    </w:p>
    <w:p w14:paraId="53E2CAA5"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СП 78.13330.2012 «СНиП 3.06.03-85 Автомобильные дороги»;</w:t>
      </w:r>
    </w:p>
    <w:p w14:paraId="3E84F5A2"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ГОСТ Р 58831-2020 «Дороги автомобильные общего пользования. Покрытия асфальтобетонные. Общие правила устройства».</w:t>
      </w:r>
    </w:p>
    <w:p w14:paraId="0DD00B97"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xml:space="preserve">-  ГОСТ Р 59864.1-2022 «Дороги автомобильные общего пользования. Земляное полотно. Технические требования»;  </w:t>
      </w:r>
    </w:p>
    <w:p w14:paraId="01595B21"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Федеральный закон от 22 июля 2008 г. N 123-ФЗ «Технический регламент о требованиях пожарной безопасности» (с изменениями и дополнениями);</w:t>
      </w:r>
    </w:p>
    <w:p w14:paraId="5C09A819"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СП 68.13330.2017 «Приемка в эксплуатацию законченных строительством объектов. Основные положения» (в ред. </w:t>
      </w:r>
      <w:hyperlink r:id="rId18" w:tooltip="&quot;Изменение N 1 к СП 68.13330.2017 &quot;СНиП 3.01.04-87 Приемка в эксплуатацию законченных строительством объектов. Основные положения&quot; (утв. и введено в деи?ствие Приказом Минстроя России от 10.12.2019 N 795/пр)" w:history="1">
        <w:r w:rsidRPr="00106BCF">
          <w:rPr>
            <w:rFonts w:ascii="Times New Roman" w:hAnsi="Times New Roman" w:cs="Times New Roman"/>
            <w:u w:val="single"/>
          </w:rPr>
          <w:t>Изменения N 1</w:t>
        </w:r>
      </w:hyperlink>
      <w:r w:rsidRPr="00106BCF">
        <w:rPr>
          <w:rFonts w:ascii="Times New Roman" w:hAnsi="Times New Roman" w:cs="Times New Roman"/>
        </w:rPr>
        <w:t>, утв. </w:t>
      </w:r>
      <w:hyperlink r:id="rId19" w:tooltip="Приказ Минстроя России от 10.12.2019 N 795/пр &quot;Об утверждении Изменения N 1 к СП 68.13330.2017 &quot;СНиП 3.01.04-87 Приемка в эксплуатацию законченных строительством объектов. Основные положения&quot;" w:history="1">
        <w:r w:rsidRPr="00106BCF">
          <w:rPr>
            <w:rFonts w:ascii="Times New Roman" w:hAnsi="Times New Roman" w:cs="Times New Roman"/>
            <w:u w:val="single"/>
          </w:rPr>
          <w:t>Приказом</w:t>
        </w:r>
      </w:hyperlink>
      <w:r w:rsidRPr="00106BCF">
        <w:rPr>
          <w:rFonts w:ascii="Times New Roman" w:hAnsi="Times New Roman" w:cs="Times New Roman"/>
        </w:rPr>
        <w:t xml:space="preserve"> Минстроя России от 10.12.2019 N 795/пр);</w:t>
      </w:r>
    </w:p>
    <w:p w14:paraId="7982C03D"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Федеральный закон от 30.03.1999 N 52-ФЗ (ред. от 31.07.2025) «О санитарно-эпидемиологическом благополучии населения»;</w:t>
      </w:r>
    </w:p>
    <w:p w14:paraId="2815E4D0"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Федеральный закон от 27.12.2002 г. № 184-ФЗ «О техническом регулировании» (с изменениями на 25 декабря 2023 года).</w:t>
      </w:r>
    </w:p>
    <w:p w14:paraId="6AF7D4C1" w14:textId="77777777" w:rsidR="00106BCF" w:rsidRPr="00106BCF" w:rsidRDefault="00106BCF" w:rsidP="00106BCF">
      <w:pPr>
        <w:pStyle w:val="19"/>
        <w:jc w:val="both"/>
        <w:rPr>
          <w:rFonts w:ascii="Times New Roman" w:hAnsi="Times New Roman"/>
          <w:lang w:bidi="ru-RU"/>
        </w:rPr>
      </w:pPr>
      <w:r w:rsidRPr="00106BCF">
        <w:rPr>
          <w:rFonts w:ascii="Times New Roman" w:hAnsi="Times New Roman"/>
          <w:lang w:bidi="ru-RU"/>
        </w:rPr>
        <w:t xml:space="preserve">2. Подрядчику необходимо в письменном виде </w:t>
      </w:r>
      <w:r w:rsidRPr="00106BCF">
        <w:rPr>
          <w:rFonts w:ascii="Times New Roman" w:hAnsi="Times New Roman"/>
          <w:b/>
          <w:lang w:bidi="ru-RU"/>
        </w:rPr>
        <w:t>за 3 дня до начала производства работ</w:t>
      </w:r>
      <w:r w:rsidRPr="00106BCF">
        <w:rPr>
          <w:rFonts w:ascii="Times New Roman" w:hAnsi="Times New Roman"/>
          <w:lang w:bidi="ru-RU"/>
        </w:rPr>
        <w:t xml:space="preserve"> уведомить Заказчика о начале работ, согласовав очерёдность выполнения работ по адресной программе, предоставленной заказчиком, и представить приказы о назначении ответственных за: производство работ, пожарную безопасность, охрану труда. </w:t>
      </w:r>
    </w:p>
    <w:p w14:paraId="40A9DE1C" w14:textId="77777777" w:rsidR="00106BCF" w:rsidRPr="00106BCF" w:rsidRDefault="00106BCF" w:rsidP="00106BCF">
      <w:pPr>
        <w:pStyle w:val="19"/>
        <w:jc w:val="both"/>
        <w:rPr>
          <w:rFonts w:ascii="Times New Roman" w:hAnsi="Times New Roman"/>
          <w:lang w:bidi="ru-RU"/>
        </w:rPr>
      </w:pPr>
      <w:r w:rsidRPr="00106BCF">
        <w:rPr>
          <w:rFonts w:ascii="Times New Roman" w:hAnsi="Times New Roman"/>
          <w:lang w:bidi="ru-RU"/>
        </w:rPr>
        <w:t>3. До начала производства работ необходимо:</w:t>
      </w:r>
    </w:p>
    <w:p w14:paraId="4FBAA486" w14:textId="77777777" w:rsidR="00106BCF" w:rsidRPr="00106BCF" w:rsidRDefault="00106BCF" w:rsidP="00106BCF">
      <w:pPr>
        <w:pStyle w:val="19"/>
        <w:jc w:val="both"/>
        <w:rPr>
          <w:rFonts w:ascii="Times New Roman" w:hAnsi="Times New Roman"/>
          <w:lang w:bidi="ru-RU"/>
        </w:rPr>
      </w:pPr>
      <w:r w:rsidRPr="00106BCF">
        <w:rPr>
          <w:rFonts w:ascii="Times New Roman" w:hAnsi="Times New Roman"/>
          <w:lang w:bidi="ru-RU"/>
        </w:rPr>
        <w:t xml:space="preserve">   - оборудовать объезды и обходы на участках проведения работ;</w:t>
      </w:r>
    </w:p>
    <w:p w14:paraId="4646860A" w14:textId="77777777" w:rsidR="00106BCF" w:rsidRPr="00106BCF" w:rsidRDefault="00106BCF" w:rsidP="00106BCF">
      <w:pPr>
        <w:pStyle w:val="19"/>
        <w:jc w:val="both"/>
        <w:rPr>
          <w:rFonts w:ascii="Times New Roman" w:hAnsi="Times New Roman"/>
          <w:lang w:bidi="ru-RU"/>
        </w:rPr>
      </w:pPr>
      <w:r w:rsidRPr="00106BCF">
        <w:rPr>
          <w:rFonts w:ascii="Times New Roman" w:hAnsi="Times New Roman"/>
          <w:lang w:bidi="ru-RU"/>
        </w:rPr>
        <w:t xml:space="preserve">   - оградить места работы типовыми ограждениями с установкой дорожных знаков.</w:t>
      </w:r>
    </w:p>
    <w:p w14:paraId="1A9113EA" w14:textId="77777777" w:rsidR="00106BCF" w:rsidRPr="00106BCF" w:rsidRDefault="00106BCF" w:rsidP="00106BCF">
      <w:pPr>
        <w:pStyle w:val="19"/>
        <w:jc w:val="both"/>
        <w:rPr>
          <w:rFonts w:ascii="Times New Roman" w:hAnsi="Times New Roman"/>
          <w:lang w:bidi="ru-RU"/>
        </w:rPr>
      </w:pPr>
      <w:r w:rsidRPr="00106BCF">
        <w:rPr>
          <w:rFonts w:ascii="Times New Roman" w:hAnsi="Times New Roman"/>
          <w:lang w:bidi="ru-RU"/>
        </w:rPr>
        <w:t xml:space="preserve">4. В процессе производимых работ необходимо </w:t>
      </w:r>
      <w:r w:rsidRPr="00106BCF">
        <w:rPr>
          <w:rFonts w:ascii="Times New Roman" w:hAnsi="Times New Roman"/>
          <w:b/>
          <w:u w:val="single"/>
          <w:lang w:bidi="ru-RU"/>
        </w:rPr>
        <w:t>производить ежедневную фото-, видео- фиксацию ремонтных работ</w:t>
      </w:r>
      <w:r w:rsidRPr="00106BCF">
        <w:rPr>
          <w:rFonts w:ascii="Times New Roman" w:hAnsi="Times New Roman"/>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AB5A929" w14:textId="77777777" w:rsidR="00106BCF" w:rsidRPr="00106BCF" w:rsidRDefault="00106BCF" w:rsidP="00106BCF">
      <w:pPr>
        <w:pStyle w:val="19"/>
        <w:jc w:val="both"/>
        <w:rPr>
          <w:rFonts w:ascii="Times New Roman" w:hAnsi="Times New Roman"/>
          <w:lang w:bidi="ru-RU"/>
        </w:rPr>
      </w:pPr>
      <w:r w:rsidRPr="00106BCF">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362769BB"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Подрядчик в ходе выполнения работ обязан сохранить в работоспособном состоянии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210FEAA0"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7AA8BEBC" w14:textId="77777777" w:rsidR="00106BCF" w:rsidRPr="00106BCF" w:rsidRDefault="00106BCF" w:rsidP="00106BCF">
      <w:pPr>
        <w:spacing w:after="0" w:line="240" w:lineRule="auto"/>
        <w:jc w:val="both"/>
        <w:rPr>
          <w:rFonts w:ascii="Times New Roman" w:hAnsi="Times New Roman" w:cs="Times New Roman"/>
          <w:u w:val="single"/>
          <w:lang w:bidi="ru-RU"/>
        </w:rPr>
      </w:pPr>
      <w:r w:rsidRPr="00106BCF">
        <w:rPr>
          <w:rFonts w:ascii="Times New Roman" w:hAnsi="Times New Roman" w:cs="Times New Roman"/>
          <w:lang w:bidi="ru-RU"/>
        </w:rPr>
        <w:t xml:space="preserve">- Подрядчик после окончания работ передаёт Заказчику </w:t>
      </w:r>
      <w:r w:rsidRPr="00106BCF">
        <w:rPr>
          <w:rFonts w:ascii="Times New Roman" w:hAnsi="Times New Roman" w:cs="Times New Roman"/>
          <w:b/>
          <w:u w:val="single"/>
          <w:lang w:bidi="ru-RU"/>
        </w:rPr>
        <w:t>пакет исполнительной документации</w:t>
      </w:r>
      <w:r w:rsidRPr="00106BCF">
        <w:rPr>
          <w:rFonts w:ascii="Times New Roman" w:hAnsi="Times New Roman" w:cs="Times New Roman"/>
          <w:lang w:bidi="ru-RU"/>
        </w:rPr>
        <w:t xml:space="preserve"> в сброшюрованном виде с текстовыми и графическими материалами с учётом требований </w:t>
      </w:r>
      <w:r w:rsidRPr="00106BCF">
        <w:rPr>
          <w:rStyle w:val="affff"/>
          <w:rFonts w:ascii="Times New Roman" w:hAnsi="Times New Roman" w:cs="Times New Roman"/>
          <w:color w:val="222222"/>
          <w:shd w:val="clear" w:color="auto" w:fill="FFFFFF"/>
        </w:rPr>
        <w:t>Приказ Минстроя РФ от 16.05.2023 N 344/пр</w:t>
      </w:r>
      <w:r w:rsidRPr="00106BCF">
        <w:rPr>
          <w:rFonts w:ascii="Times New Roman" w:hAnsi="Times New Roman" w:cs="Times New Roman"/>
          <w:lang w:bidi="ru-RU"/>
        </w:rPr>
        <w:t xml:space="preserve">: </w:t>
      </w:r>
      <w:r w:rsidRPr="00106BCF">
        <w:rPr>
          <w:rFonts w:ascii="Times New Roman" w:hAnsi="Times New Roman" w:cs="Times New Roman"/>
          <w:b/>
          <w:u w:val="single"/>
          <w:lang w:bidi="ru-RU"/>
        </w:rPr>
        <w:t>2 экз. на бумажном носителе, 1 экз. в электронном виде.</w:t>
      </w:r>
    </w:p>
    <w:p w14:paraId="36AA1E7F"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b/>
          <w:lang w:bidi="ru-RU"/>
        </w:rPr>
        <w:t xml:space="preserve"> </w:t>
      </w:r>
      <w:r w:rsidRPr="00106BCF">
        <w:rPr>
          <w:rFonts w:ascii="Times New Roman" w:hAnsi="Times New Roman" w:cs="Times New Roman"/>
          <w:lang w:bidi="ru-RU"/>
        </w:rPr>
        <w:t xml:space="preserve"> 5. Охрана труда и техника безопасности:</w:t>
      </w:r>
    </w:p>
    <w:p w14:paraId="3760ACB4"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14:paraId="12CE4292"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61D869AD" w14:textId="722A6B4F"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xml:space="preserve">  </w:t>
      </w:r>
      <w:r w:rsidRPr="00106BCF">
        <w:rPr>
          <w:rFonts w:ascii="Times New Roman" w:hAnsi="Times New Roman" w:cs="Times New Roman"/>
          <w:b/>
          <w:lang w:bidi="ru-RU"/>
        </w:rPr>
        <w:t xml:space="preserve">  </w:t>
      </w:r>
      <w:r w:rsidRPr="00106BCF">
        <w:rPr>
          <w:rFonts w:ascii="Times New Roman" w:hAnsi="Times New Roman" w:cs="Times New Roman"/>
          <w:lang w:bidi="ru-RU"/>
        </w:rPr>
        <w:t>6. Пожарная безопасность:</w:t>
      </w:r>
    </w:p>
    <w:p w14:paraId="465AED7C"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29558D82"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52227770"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0F4CDAE8"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1276BA3F"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26951024"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7. Охрана окружающей природной среды.</w:t>
      </w:r>
    </w:p>
    <w:p w14:paraId="3F990913"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6CFDE921" w14:textId="77777777" w:rsidR="00106BCF" w:rsidRPr="00106BCF" w:rsidRDefault="00106BCF" w:rsidP="00106BCF">
      <w:pPr>
        <w:spacing w:after="0" w:line="240" w:lineRule="auto"/>
        <w:jc w:val="both"/>
        <w:rPr>
          <w:rFonts w:ascii="Times New Roman" w:hAnsi="Times New Roman" w:cs="Times New Roman"/>
          <w:lang w:bidi="ru-RU"/>
        </w:rPr>
      </w:pPr>
      <w:r w:rsidRPr="00106BCF">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63E57EE9" w14:textId="77777777" w:rsidR="00106BCF" w:rsidRPr="00106BCF" w:rsidRDefault="00106BCF" w:rsidP="00106BCF">
      <w:pPr>
        <w:spacing w:after="0" w:line="240" w:lineRule="auto"/>
        <w:jc w:val="both"/>
        <w:rPr>
          <w:rFonts w:ascii="Times New Roman" w:hAnsi="Times New Roman" w:cs="Times New Roman"/>
          <w:lang w:bidi="ru-RU"/>
        </w:rPr>
      </w:pPr>
    </w:p>
    <w:p w14:paraId="7642AE72" w14:textId="77777777" w:rsidR="00106BCF" w:rsidRPr="00106BCF" w:rsidRDefault="00106BCF" w:rsidP="00106BCF">
      <w:pPr>
        <w:shd w:val="clear" w:color="auto" w:fill="FFFFFF"/>
        <w:spacing w:after="0" w:line="240" w:lineRule="auto"/>
        <w:jc w:val="center"/>
        <w:rPr>
          <w:rFonts w:ascii="Times New Roman" w:hAnsi="Times New Roman" w:cs="Times New Roman"/>
          <w:b/>
          <w:bCs/>
        </w:rPr>
      </w:pPr>
      <w:r w:rsidRPr="00106BCF">
        <w:rPr>
          <w:rFonts w:ascii="Times New Roman" w:hAnsi="Times New Roman" w:cs="Times New Roman"/>
          <w:b/>
          <w:bCs/>
        </w:rPr>
        <w:t>5. Требования к сроку и (или) объему предоставления</w:t>
      </w:r>
    </w:p>
    <w:p w14:paraId="772B4AA4" w14:textId="77777777" w:rsidR="00106BCF" w:rsidRPr="00106BCF" w:rsidRDefault="00106BCF" w:rsidP="00106BCF">
      <w:pPr>
        <w:shd w:val="clear" w:color="auto" w:fill="FFFFFF"/>
        <w:spacing w:after="0" w:line="240" w:lineRule="auto"/>
        <w:jc w:val="center"/>
        <w:rPr>
          <w:rFonts w:ascii="Times New Roman" w:hAnsi="Times New Roman" w:cs="Times New Roman"/>
          <w:b/>
          <w:bCs/>
        </w:rPr>
      </w:pPr>
      <w:r w:rsidRPr="00106BCF">
        <w:rPr>
          <w:rFonts w:ascii="Times New Roman" w:hAnsi="Times New Roman" w:cs="Times New Roman"/>
          <w:b/>
          <w:bCs/>
        </w:rPr>
        <w:t>гарантии качества работ</w:t>
      </w:r>
    </w:p>
    <w:p w14:paraId="52DB5FE7"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44FAF12B"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 xml:space="preserve">2. Срок гарантии качества работ устанавливается 12 </w:t>
      </w:r>
      <w:r w:rsidRPr="00106BCF">
        <w:rPr>
          <w:rFonts w:ascii="Times New Roman" w:hAnsi="Times New Roman" w:cs="Times New Roman"/>
          <w:b/>
        </w:rPr>
        <w:t>(двенадцать) месяцев</w:t>
      </w:r>
      <w:r w:rsidRPr="00106BCF">
        <w:rPr>
          <w:rFonts w:ascii="Times New Roman" w:hAnsi="Times New Roman" w:cs="Times New Roman"/>
        </w:rPr>
        <w:t xml:space="preserve"> с даты подписания сторонами акта о приемке всех выполненных работ. </w:t>
      </w:r>
    </w:p>
    <w:p w14:paraId="6A02C6B3"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078DB731"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62B9976F" w14:textId="77777777" w:rsidR="00106BCF" w:rsidRPr="00106BCF" w:rsidRDefault="00106BCF" w:rsidP="00106BCF">
      <w:pPr>
        <w:spacing w:after="0" w:line="240" w:lineRule="auto"/>
        <w:jc w:val="both"/>
        <w:rPr>
          <w:rFonts w:ascii="Times New Roman" w:hAnsi="Times New Roman" w:cs="Times New Roman"/>
        </w:rPr>
      </w:pPr>
      <w:r w:rsidRPr="00106BCF">
        <w:rPr>
          <w:rFonts w:ascii="Times New Roman" w:hAnsi="Times New Roman" w:cs="Times New Roman"/>
        </w:rPr>
        <w:t>5. Гарантийный срок исчисляется вновь с момента подписания Сторонами акта приема- сдачи выполненных работ по устранению недостатков.</w:t>
      </w:r>
    </w:p>
    <w:p w14:paraId="04F365DA" w14:textId="77777777" w:rsidR="00106BCF" w:rsidRPr="00106BCF" w:rsidRDefault="00106BCF" w:rsidP="00106BCF">
      <w:pPr>
        <w:spacing w:after="0" w:line="240" w:lineRule="auto"/>
        <w:jc w:val="both"/>
        <w:rPr>
          <w:rFonts w:ascii="Times New Roman" w:hAnsi="Times New Roman" w:cs="Times New Roman"/>
          <w:b/>
        </w:rPr>
      </w:pPr>
      <w:r w:rsidRPr="00106BCF">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характера.</w:t>
      </w:r>
      <w:r w:rsidRPr="00106BCF">
        <w:rPr>
          <w:rFonts w:ascii="Times New Roman" w:hAnsi="Times New Roman" w:cs="Times New Roman"/>
          <w:b/>
        </w:rPr>
        <w:t xml:space="preserve"> </w:t>
      </w:r>
    </w:p>
    <w:p w14:paraId="08971E96" w14:textId="77777777" w:rsidR="00106BCF" w:rsidRPr="00106BCF" w:rsidRDefault="00106BCF" w:rsidP="00106BCF">
      <w:pPr>
        <w:spacing w:after="0" w:line="240" w:lineRule="auto"/>
        <w:jc w:val="both"/>
        <w:rPr>
          <w:rFonts w:ascii="Times New Roman" w:hAnsi="Times New Roman" w:cs="Times New Roman"/>
          <w:b/>
        </w:rPr>
      </w:pPr>
    </w:p>
    <w:p w14:paraId="287D116C" w14:textId="77777777" w:rsidR="00106BCF" w:rsidRPr="00106BCF" w:rsidRDefault="00106BCF" w:rsidP="00106BCF">
      <w:pPr>
        <w:spacing w:after="0" w:line="240" w:lineRule="auto"/>
        <w:jc w:val="center"/>
        <w:rPr>
          <w:rFonts w:ascii="Times New Roman" w:hAnsi="Times New Roman" w:cs="Times New Roman"/>
          <w:b/>
        </w:rPr>
      </w:pPr>
      <w:r w:rsidRPr="00106BCF">
        <w:rPr>
          <w:rFonts w:ascii="Times New Roman" w:hAnsi="Times New Roman" w:cs="Times New Roman"/>
          <w:b/>
        </w:rPr>
        <w:t>6. Перечень приложений к техническому заданию, являющихся его неотъемлемой частью</w:t>
      </w:r>
    </w:p>
    <w:p w14:paraId="61122729" w14:textId="77777777" w:rsidR="00106BCF" w:rsidRPr="00106BCF" w:rsidRDefault="00106BCF" w:rsidP="00106BCF">
      <w:pPr>
        <w:spacing w:after="0" w:line="240" w:lineRule="auto"/>
        <w:jc w:val="both"/>
        <w:rPr>
          <w:rFonts w:ascii="Times New Roman" w:hAnsi="Times New Roman" w:cs="Times New Roman"/>
          <w:bCs/>
        </w:rPr>
      </w:pPr>
      <w:r w:rsidRPr="00106BCF">
        <w:rPr>
          <w:rFonts w:ascii="Times New Roman" w:hAnsi="Times New Roman" w:cs="Times New Roman"/>
          <w:bCs/>
          <w:color w:val="000000" w:themeColor="text1"/>
        </w:rPr>
        <w:t xml:space="preserve">Приложение №1  - Ведомость объёмов </w:t>
      </w:r>
      <w:r w:rsidRPr="00106BCF">
        <w:rPr>
          <w:rFonts w:ascii="Times New Roman" w:hAnsi="Times New Roman" w:cs="Times New Roman"/>
          <w:bCs/>
        </w:rPr>
        <w:t>работ.</w:t>
      </w:r>
    </w:p>
    <w:p w14:paraId="10754250" w14:textId="77777777" w:rsidR="00106BCF" w:rsidRPr="00106BCF" w:rsidRDefault="00106BCF" w:rsidP="00106BCF">
      <w:pPr>
        <w:spacing w:after="0" w:line="240" w:lineRule="auto"/>
        <w:jc w:val="both"/>
        <w:rPr>
          <w:rFonts w:ascii="Times New Roman" w:hAnsi="Times New Roman" w:cs="Times New Roman"/>
          <w:b/>
        </w:rPr>
      </w:pPr>
      <w:r w:rsidRPr="00106BCF">
        <w:rPr>
          <w:rFonts w:ascii="Times New Roman" w:hAnsi="Times New Roman" w:cs="Times New Roman"/>
          <w:bCs/>
        </w:rPr>
        <w:t>Приложение №2 – Адресная программа участков подлежащих восстановлению.</w:t>
      </w:r>
    </w:p>
    <w:p w14:paraId="06266301" w14:textId="77777777" w:rsidR="00005202" w:rsidRDefault="00106BCF" w:rsidP="00005202">
      <w:pPr>
        <w:jc w:val="right"/>
        <w:rPr>
          <w:rFonts w:ascii="Times New Roman" w:hAnsi="Times New Roman" w:cs="Times New Roman"/>
          <w:b/>
        </w:rPr>
      </w:pPr>
      <w:r w:rsidRPr="00005202">
        <w:rPr>
          <w:rFonts w:ascii="Times New Roman" w:hAnsi="Times New Roman" w:cs="Times New Roman"/>
          <w:b/>
        </w:rPr>
        <w:t xml:space="preserve">                                   </w:t>
      </w:r>
    </w:p>
    <w:p w14:paraId="1A1E116F" w14:textId="646B5EF2" w:rsidR="00005202" w:rsidRPr="00005202" w:rsidRDefault="00005202" w:rsidP="00005202">
      <w:pPr>
        <w:jc w:val="right"/>
        <w:rPr>
          <w:rFonts w:ascii="Times New Roman" w:hAnsi="Times New Roman" w:cs="Times New Roman"/>
          <w:b/>
          <w:bCs/>
        </w:rPr>
      </w:pPr>
      <w:r w:rsidRPr="00005202">
        <w:rPr>
          <w:rFonts w:ascii="Times New Roman" w:hAnsi="Times New Roman" w:cs="Times New Roman"/>
          <w:b/>
        </w:rPr>
        <w:t>Приложение №1</w:t>
      </w:r>
      <w:r w:rsidRPr="00005202">
        <w:rPr>
          <w:rFonts w:ascii="Times New Roman" w:hAnsi="Times New Roman" w:cs="Times New Roman"/>
          <w:b/>
          <w:bCs/>
        </w:rPr>
        <w:t xml:space="preserve">  </w:t>
      </w:r>
    </w:p>
    <w:tbl>
      <w:tblPr>
        <w:tblW w:w="10060" w:type="dxa"/>
        <w:tblLook w:val="04A0" w:firstRow="1" w:lastRow="0" w:firstColumn="1" w:lastColumn="0" w:noHBand="0" w:noVBand="1"/>
      </w:tblPr>
      <w:tblGrid>
        <w:gridCol w:w="660"/>
        <w:gridCol w:w="5440"/>
        <w:gridCol w:w="920"/>
        <w:gridCol w:w="1160"/>
        <w:gridCol w:w="1880"/>
      </w:tblGrid>
      <w:tr w:rsidR="00005202" w:rsidRPr="00005202" w14:paraId="2050487C" w14:textId="77777777" w:rsidTr="004E0F66">
        <w:trPr>
          <w:trHeight w:val="930"/>
        </w:trPr>
        <w:tc>
          <w:tcPr>
            <w:tcW w:w="10060" w:type="dxa"/>
            <w:gridSpan w:val="5"/>
            <w:tcBorders>
              <w:top w:val="nil"/>
              <w:left w:val="nil"/>
              <w:bottom w:val="single" w:sz="4" w:space="0" w:color="auto"/>
              <w:right w:val="nil"/>
            </w:tcBorders>
            <w:shd w:val="clear" w:color="auto" w:fill="auto"/>
            <w:vAlign w:val="bottom"/>
            <w:hideMark/>
          </w:tcPr>
          <w:p w14:paraId="354E84FA" w14:textId="0102C6BE" w:rsidR="00005202" w:rsidRPr="00005202" w:rsidRDefault="00005202" w:rsidP="00005202">
            <w:pPr>
              <w:rPr>
                <w:rFonts w:ascii="Times New Roman" w:hAnsi="Times New Roman" w:cs="Times New Roman"/>
                <w:sz w:val="20"/>
                <w:szCs w:val="20"/>
              </w:rPr>
            </w:pPr>
            <w:r w:rsidRPr="00005202">
              <w:rPr>
                <w:rFonts w:ascii="Times New Roman" w:hAnsi="Times New Roman" w:cs="Times New Roman"/>
                <w:sz w:val="20"/>
                <w:szCs w:val="20"/>
              </w:rPr>
              <w:t>Восстановление асфальтового покрытия после аварии на тепловых сетях отдельными участками в г. Светогорск, Светогорского городского поселения, Выборгского муниципального района, Ленинградской области</w:t>
            </w:r>
          </w:p>
        </w:tc>
      </w:tr>
      <w:tr w:rsidR="00005202" w14:paraId="56A8BE84" w14:textId="77777777" w:rsidTr="004E0F66">
        <w:trPr>
          <w:trHeight w:val="72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F97279"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 п/п</w:t>
            </w:r>
          </w:p>
        </w:tc>
        <w:tc>
          <w:tcPr>
            <w:tcW w:w="5440" w:type="dxa"/>
            <w:tcBorders>
              <w:top w:val="nil"/>
              <w:left w:val="nil"/>
              <w:bottom w:val="single" w:sz="4" w:space="0" w:color="auto"/>
              <w:right w:val="single" w:sz="4" w:space="0" w:color="auto"/>
            </w:tcBorders>
            <w:shd w:val="clear" w:color="auto" w:fill="auto"/>
            <w:vAlign w:val="center"/>
            <w:hideMark/>
          </w:tcPr>
          <w:p w14:paraId="76A952FC"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Наименование</w:t>
            </w:r>
          </w:p>
        </w:tc>
        <w:tc>
          <w:tcPr>
            <w:tcW w:w="920" w:type="dxa"/>
            <w:tcBorders>
              <w:top w:val="nil"/>
              <w:left w:val="nil"/>
              <w:bottom w:val="single" w:sz="4" w:space="0" w:color="auto"/>
              <w:right w:val="single" w:sz="4" w:space="0" w:color="auto"/>
            </w:tcBorders>
            <w:shd w:val="clear" w:color="auto" w:fill="auto"/>
            <w:vAlign w:val="center"/>
            <w:hideMark/>
          </w:tcPr>
          <w:p w14:paraId="58E1953E"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Ед. изм.</w:t>
            </w:r>
          </w:p>
        </w:tc>
        <w:tc>
          <w:tcPr>
            <w:tcW w:w="1160" w:type="dxa"/>
            <w:tcBorders>
              <w:top w:val="nil"/>
              <w:left w:val="nil"/>
              <w:bottom w:val="single" w:sz="4" w:space="0" w:color="auto"/>
              <w:right w:val="single" w:sz="4" w:space="0" w:color="auto"/>
            </w:tcBorders>
            <w:shd w:val="clear" w:color="auto" w:fill="auto"/>
            <w:vAlign w:val="center"/>
            <w:hideMark/>
          </w:tcPr>
          <w:p w14:paraId="6127439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Кол.</w:t>
            </w:r>
          </w:p>
        </w:tc>
        <w:tc>
          <w:tcPr>
            <w:tcW w:w="1880" w:type="dxa"/>
            <w:tcBorders>
              <w:top w:val="nil"/>
              <w:left w:val="nil"/>
              <w:bottom w:val="single" w:sz="4" w:space="0" w:color="auto"/>
              <w:right w:val="single" w:sz="4" w:space="0" w:color="auto"/>
            </w:tcBorders>
            <w:shd w:val="clear" w:color="auto" w:fill="auto"/>
            <w:noWrap/>
            <w:vAlign w:val="center"/>
            <w:hideMark/>
          </w:tcPr>
          <w:p w14:paraId="3A57D59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Примечание</w:t>
            </w:r>
          </w:p>
        </w:tc>
      </w:tr>
      <w:tr w:rsidR="00005202" w14:paraId="41E350C4" w14:textId="77777777" w:rsidTr="004E0F66">
        <w:trPr>
          <w:trHeight w:val="240"/>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22A1B98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w:t>
            </w:r>
          </w:p>
        </w:tc>
        <w:tc>
          <w:tcPr>
            <w:tcW w:w="5440" w:type="dxa"/>
            <w:tcBorders>
              <w:top w:val="nil"/>
              <w:left w:val="nil"/>
              <w:bottom w:val="single" w:sz="4" w:space="0" w:color="auto"/>
              <w:right w:val="single" w:sz="4" w:space="0" w:color="auto"/>
            </w:tcBorders>
            <w:shd w:val="clear" w:color="auto" w:fill="auto"/>
            <w:noWrap/>
            <w:vAlign w:val="center"/>
            <w:hideMark/>
          </w:tcPr>
          <w:p w14:paraId="315829C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2</w:t>
            </w:r>
          </w:p>
        </w:tc>
        <w:tc>
          <w:tcPr>
            <w:tcW w:w="920" w:type="dxa"/>
            <w:tcBorders>
              <w:top w:val="nil"/>
              <w:left w:val="nil"/>
              <w:bottom w:val="single" w:sz="4" w:space="0" w:color="auto"/>
              <w:right w:val="single" w:sz="4" w:space="0" w:color="auto"/>
            </w:tcBorders>
            <w:shd w:val="clear" w:color="auto" w:fill="auto"/>
            <w:noWrap/>
            <w:vAlign w:val="center"/>
            <w:hideMark/>
          </w:tcPr>
          <w:p w14:paraId="1E47325A"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3</w:t>
            </w:r>
          </w:p>
        </w:tc>
        <w:tc>
          <w:tcPr>
            <w:tcW w:w="1160" w:type="dxa"/>
            <w:tcBorders>
              <w:top w:val="nil"/>
              <w:left w:val="nil"/>
              <w:bottom w:val="single" w:sz="4" w:space="0" w:color="auto"/>
              <w:right w:val="single" w:sz="4" w:space="0" w:color="auto"/>
            </w:tcBorders>
            <w:shd w:val="clear" w:color="auto" w:fill="auto"/>
            <w:noWrap/>
            <w:vAlign w:val="center"/>
            <w:hideMark/>
          </w:tcPr>
          <w:p w14:paraId="2C635A9F"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4</w:t>
            </w:r>
          </w:p>
        </w:tc>
        <w:tc>
          <w:tcPr>
            <w:tcW w:w="1880" w:type="dxa"/>
            <w:tcBorders>
              <w:top w:val="nil"/>
              <w:left w:val="nil"/>
              <w:bottom w:val="single" w:sz="4" w:space="0" w:color="auto"/>
              <w:right w:val="single" w:sz="4" w:space="0" w:color="auto"/>
            </w:tcBorders>
            <w:shd w:val="clear" w:color="auto" w:fill="auto"/>
            <w:noWrap/>
            <w:vAlign w:val="center"/>
            <w:hideMark/>
          </w:tcPr>
          <w:p w14:paraId="7A985AE1"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5</w:t>
            </w:r>
          </w:p>
        </w:tc>
      </w:tr>
      <w:tr w:rsidR="00005202" w14:paraId="7A008CB3" w14:textId="77777777" w:rsidTr="004E0F66">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489E3FC0" w14:textId="77777777" w:rsidR="00005202" w:rsidRDefault="00005202" w:rsidP="004E0F66">
            <w:pPr>
              <w:rPr>
                <w:rFonts w:ascii="Arial" w:hAnsi="Arial" w:cs="Arial"/>
                <w:b/>
                <w:bCs/>
                <w:color w:val="000000"/>
                <w:sz w:val="18"/>
                <w:szCs w:val="18"/>
              </w:rPr>
            </w:pPr>
            <w:r>
              <w:rPr>
                <w:rFonts w:ascii="Arial" w:hAnsi="Arial" w:cs="Arial"/>
                <w:b/>
                <w:bCs/>
                <w:color w:val="000000"/>
                <w:sz w:val="18"/>
                <w:szCs w:val="18"/>
              </w:rPr>
              <w:t>Раздел 1. Восстановление асфальтобетонного покрытия</w:t>
            </w:r>
          </w:p>
        </w:tc>
      </w:tr>
      <w:tr w:rsidR="00005202" w14:paraId="4BA83065"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222BB13"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w:t>
            </w:r>
          </w:p>
        </w:tc>
        <w:tc>
          <w:tcPr>
            <w:tcW w:w="5440" w:type="dxa"/>
            <w:tcBorders>
              <w:top w:val="nil"/>
              <w:left w:val="nil"/>
              <w:bottom w:val="single" w:sz="4" w:space="0" w:color="auto"/>
              <w:right w:val="single" w:sz="4" w:space="0" w:color="auto"/>
            </w:tcBorders>
            <w:shd w:val="clear" w:color="auto" w:fill="auto"/>
            <w:hideMark/>
          </w:tcPr>
          <w:p w14:paraId="096F67C0" w14:textId="77777777" w:rsidR="00005202" w:rsidRDefault="00005202" w:rsidP="004E0F66">
            <w:pPr>
              <w:rPr>
                <w:rFonts w:ascii="Arial" w:hAnsi="Arial" w:cs="Arial"/>
                <w:color w:val="000000"/>
                <w:sz w:val="16"/>
                <w:szCs w:val="16"/>
              </w:rPr>
            </w:pPr>
            <w:r>
              <w:rPr>
                <w:rFonts w:ascii="Arial" w:hAnsi="Arial" w:cs="Arial"/>
                <w:color w:val="000000"/>
                <w:sz w:val="16"/>
                <w:szCs w:val="16"/>
              </w:rPr>
              <w:t>Исправление профиля оснований  : с добавлением нового материала</w:t>
            </w:r>
          </w:p>
        </w:tc>
        <w:tc>
          <w:tcPr>
            <w:tcW w:w="920" w:type="dxa"/>
            <w:tcBorders>
              <w:top w:val="nil"/>
              <w:left w:val="nil"/>
              <w:bottom w:val="single" w:sz="4" w:space="0" w:color="auto"/>
              <w:right w:val="single" w:sz="4" w:space="0" w:color="auto"/>
            </w:tcBorders>
            <w:shd w:val="clear" w:color="auto" w:fill="auto"/>
            <w:hideMark/>
          </w:tcPr>
          <w:p w14:paraId="11EBEBC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м2</w:t>
            </w:r>
          </w:p>
        </w:tc>
        <w:tc>
          <w:tcPr>
            <w:tcW w:w="1160" w:type="dxa"/>
            <w:tcBorders>
              <w:top w:val="nil"/>
              <w:left w:val="nil"/>
              <w:bottom w:val="single" w:sz="4" w:space="0" w:color="auto"/>
              <w:right w:val="nil"/>
            </w:tcBorders>
            <w:shd w:val="clear" w:color="auto" w:fill="auto"/>
            <w:hideMark/>
          </w:tcPr>
          <w:p w14:paraId="22C1C0A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133</w:t>
            </w:r>
          </w:p>
        </w:tc>
        <w:tc>
          <w:tcPr>
            <w:tcW w:w="1880" w:type="dxa"/>
            <w:tcBorders>
              <w:top w:val="nil"/>
              <w:left w:val="single" w:sz="4" w:space="0" w:color="auto"/>
              <w:bottom w:val="single" w:sz="4" w:space="0" w:color="auto"/>
              <w:right w:val="single" w:sz="4" w:space="0" w:color="auto"/>
            </w:tcBorders>
            <w:shd w:val="clear" w:color="auto" w:fill="auto"/>
            <w:hideMark/>
          </w:tcPr>
          <w:p w14:paraId="7E0973B0"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70229C16"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E5561E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1.1</w:t>
            </w:r>
          </w:p>
        </w:tc>
        <w:tc>
          <w:tcPr>
            <w:tcW w:w="5440" w:type="dxa"/>
            <w:tcBorders>
              <w:top w:val="nil"/>
              <w:left w:val="nil"/>
              <w:bottom w:val="single" w:sz="4" w:space="0" w:color="auto"/>
              <w:right w:val="single" w:sz="4" w:space="0" w:color="auto"/>
            </w:tcBorders>
            <w:shd w:val="clear" w:color="auto" w:fill="auto"/>
            <w:hideMark/>
          </w:tcPr>
          <w:p w14:paraId="7C994170" w14:textId="77777777" w:rsidR="00005202" w:rsidRDefault="00005202" w:rsidP="004E0F66">
            <w:pPr>
              <w:rPr>
                <w:rFonts w:ascii="Arial" w:hAnsi="Arial" w:cs="Arial"/>
                <w:color w:val="000000"/>
                <w:sz w:val="16"/>
                <w:szCs w:val="16"/>
              </w:rPr>
            </w:pPr>
            <w:r>
              <w:rPr>
                <w:rFonts w:ascii="Arial" w:hAnsi="Arial" w:cs="Arial"/>
                <w:color w:val="000000"/>
                <w:sz w:val="16"/>
                <w:szCs w:val="16"/>
              </w:rPr>
              <w:t>Песок природный для строительных работ II класс, средний</w:t>
            </w:r>
          </w:p>
        </w:tc>
        <w:tc>
          <w:tcPr>
            <w:tcW w:w="920" w:type="dxa"/>
            <w:tcBorders>
              <w:top w:val="nil"/>
              <w:left w:val="nil"/>
              <w:bottom w:val="single" w:sz="4" w:space="0" w:color="auto"/>
              <w:right w:val="single" w:sz="4" w:space="0" w:color="auto"/>
            </w:tcBorders>
            <w:shd w:val="clear" w:color="auto" w:fill="auto"/>
            <w:hideMark/>
          </w:tcPr>
          <w:p w14:paraId="1E706F2F"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5A661D8A"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7,3076</w:t>
            </w:r>
          </w:p>
        </w:tc>
        <w:tc>
          <w:tcPr>
            <w:tcW w:w="1880" w:type="dxa"/>
            <w:tcBorders>
              <w:top w:val="nil"/>
              <w:left w:val="single" w:sz="4" w:space="0" w:color="auto"/>
              <w:bottom w:val="single" w:sz="4" w:space="0" w:color="auto"/>
              <w:right w:val="single" w:sz="4" w:space="0" w:color="auto"/>
            </w:tcBorders>
            <w:shd w:val="clear" w:color="auto" w:fill="auto"/>
            <w:hideMark/>
          </w:tcPr>
          <w:p w14:paraId="1A880B34"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517175B2"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7ACADBCB"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2</w:t>
            </w:r>
          </w:p>
        </w:tc>
        <w:tc>
          <w:tcPr>
            <w:tcW w:w="5440" w:type="dxa"/>
            <w:tcBorders>
              <w:top w:val="nil"/>
              <w:left w:val="nil"/>
              <w:bottom w:val="single" w:sz="4" w:space="0" w:color="auto"/>
              <w:right w:val="single" w:sz="4" w:space="0" w:color="auto"/>
            </w:tcBorders>
            <w:shd w:val="clear" w:color="auto" w:fill="auto"/>
            <w:hideMark/>
          </w:tcPr>
          <w:p w14:paraId="535EF8D9" w14:textId="77777777" w:rsidR="00005202" w:rsidRDefault="00005202" w:rsidP="004E0F66">
            <w:pPr>
              <w:rPr>
                <w:rFonts w:ascii="Arial" w:hAnsi="Arial" w:cs="Arial"/>
                <w:color w:val="000000"/>
                <w:sz w:val="16"/>
                <w:szCs w:val="16"/>
              </w:rPr>
            </w:pPr>
            <w:r>
              <w:rPr>
                <w:rFonts w:ascii="Arial" w:hAnsi="Arial" w:cs="Arial"/>
                <w:color w:val="000000"/>
                <w:sz w:val="16"/>
                <w:szCs w:val="16"/>
              </w:rPr>
              <w:t>Регулирование высотного положения крышек колодцев с подъемом на высоту: до 5 см</w:t>
            </w:r>
          </w:p>
        </w:tc>
        <w:tc>
          <w:tcPr>
            <w:tcW w:w="920" w:type="dxa"/>
            <w:tcBorders>
              <w:top w:val="nil"/>
              <w:left w:val="nil"/>
              <w:bottom w:val="single" w:sz="4" w:space="0" w:color="auto"/>
              <w:right w:val="single" w:sz="4" w:space="0" w:color="auto"/>
            </w:tcBorders>
            <w:shd w:val="clear" w:color="auto" w:fill="auto"/>
            <w:hideMark/>
          </w:tcPr>
          <w:p w14:paraId="7D7D91A4"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шт</w:t>
            </w:r>
          </w:p>
        </w:tc>
        <w:tc>
          <w:tcPr>
            <w:tcW w:w="1160" w:type="dxa"/>
            <w:tcBorders>
              <w:top w:val="nil"/>
              <w:left w:val="nil"/>
              <w:bottom w:val="single" w:sz="4" w:space="0" w:color="auto"/>
              <w:right w:val="nil"/>
            </w:tcBorders>
            <w:shd w:val="clear" w:color="auto" w:fill="auto"/>
            <w:hideMark/>
          </w:tcPr>
          <w:p w14:paraId="55494799"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14</w:t>
            </w:r>
          </w:p>
        </w:tc>
        <w:tc>
          <w:tcPr>
            <w:tcW w:w="1880" w:type="dxa"/>
            <w:tcBorders>
              <w:top w:val="nil"/>
              <w:left w:val="single" w:sz="4" w:space="0" w:color="auto"/>
              <w:bottom w:val="single" w:sz="4" w:space="0" w:color="auto"/>
              <w:right w:val="single" w:sz="4" w:space="0" w:color="auto"/>
            </w:tcBorders>
            <w:shd w:val="clear" w:color="auto" w:fill="auto"/>
            <w:hideMark/>
          </w:tcPr>
          <w:p w14:paraId="774C9EB5"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6D3ED177"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8BD15E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2.1</w:t>
            </w:r>
          </w:p>
        </w:tc>
        <w:tc>
          <w:tcPr>
            <w:tcW w:w="5440" w:type="dxa"/>
            <w:tcBorders>
              <w:top w:val="nil"/>
              <w:left w:val="nil"/>
              <w:bottom w:val="single" w:sz="4" w:space="0" w:color="auto"/>
              <w:right w:val="single" w:sz="4" w:space="0" w:color="auto"/>
            </w:tcBorders>
            <w:shd w:val="clear" w:color="auto" w:fill="auto"/>
            <w:hideMark/>
          </w:tcPr>
          <w:p w14:paraId="58FD98B4" w14:textId="77777777" w:rsidR="00005202" w:rsidRDefault="00005202" w:rsidP="004E0F66">
            <w:pPr>
              <w:rPr>
                <w:rFonts w:ascii="Arial" w:hAnsi="Arial" w:cs="Arial"/>
                <w:color w:val="000000"/>
                <w:sz w:val="16"/>
                <w:szCs w:val="16"/>
              </w:rPr>
            </w:pPr>
            <w:r>
              <w:rPr>
                <w:rFonts w:ascii="Arial" w:hAnsi="Arial" w:cs="Arial"/>
                <w:color w:val="000000"/>
                <w:sz w:val="16"/>
                <w:szCs w:val="16"/>
              </w:rPr>
              <w:t>Смеси сухие быстротвердеющие безусадочные на цементной основе  для ремонта бетонных и железобетонных конструкций</w:t>
            </w:r>
          </w:p>
        </w:tc>
        <w:tc>
          <w:tcPr>
            <w:tcW w:w="920" w:type="dxa"/>
            <w:tcBorders>
              <w:top w:val="nil"/>
              <w:left w:val="nil"/>
              <w:bottom w:val="single" w:sz="4" w:space="0" w:color="auto"/>
              <w:right w:val="single" w:sz="4" w:space="0" w:color="auto"/>
            </w:tcBorders>
            <w:shd w:val="clear" w:color="auto" w:fill="auto"/>
            <w:hideMark/>
          </w:tcPr>
          <w:p w14:paraId="13D8192B"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кг</w:t>
            </w:r>
          </w:p>
        </w:tc>
        <w:tc>
          <w:tcPr>
            <w:tcW w:w="1160" w:type="dxa"/>
            <w:tcBorders>
              <w:top w:val="nil"/>
              <w:left w:val="nil"/>
              <w:bottom w:val="single" w:sz="4" w:space="0" w:color="auto"/>
              <w:right w:val="nil"/>
            </w:tcBorders>
            <w:shd w:val="clear" w:color="auto" w:fill="auto"/>
            <w:hideMark/>
          </w:tcPr>
          <w:p w14:paraId="644A500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218,73</w:t>
            </w:r>
          </w:p>
        </w:tc>
        <w:tc>
          <w:tcPr>
            <w:tcW w:w="1880" w:type="dxa"/>
            <w:tcBorders>
              <w:top w:val="nil"/>
              <w:left w:val="single" w:sz="4" w:space="0" w:color="auto"/>
              <w:bottom w:val="single" w:sz="4" w:space="0" w:color="auto"/>
              <w:right w:val="single" w:sz="4" w:space="0" w:color="auto"/>
            </w:tcBorders>
            <w:shd w:val="clear" w:color="auto" w:fill="auto"/>
            <w:hideMark/>
          </w:tcPr>
          <w:p w14:paraId="11EDDCDD"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44662027"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1DF6B18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3</w:t>
            </w:r>
          </w:p>
        </w:tc>
        <w:tc>
          <w:tcPr>
            <w:tcW w:w="5440" w:type="dxa"/>
            <w:tcBorders>
              <w:top w:val="nil"/>
              <w:left w:val="nil"/>
              <w:bottom w:val="single" w:sz="4" w:space="0" w:color="auto"/>
              <w:right w:val="single" w:sz="4" w:space="0" w:color="auto"/>
            </w:tcBorders>
            <w:shd w:val="clear" w:color="auto" w:fill="auto"/>
            <w:hideMark/>
          </w:tcPr>
          <w:p w14:paraId="1C044B4D" w14:textId="77777777" w:rsidR="00005202" w:rsidRDefault="00005202" w:rsidP="004E0F66">
            <w:pPr>
              <w:rPr>
                <w:rFonts w:ascii="Arial" w:hAnsi="Arial" w:cs="Arial"/>
                <w:color w:val="000000"/>
                <w:sz w:val="16"/>
                <w:szCs w:val="16"/>
              </w:rPr>
            </w:pPr>
            <w:r>
              <w:rPr>
                <w:rFonts w:ascii="Arial" w:hAnsi="Arial" w:cs="Arial"/>
                <w:color w:val="000000"/>
                <w:sz w:val="16"/>
                <w:szCs w:val="16"/>
              </w:rPr>
              <w:t>Разработка грунта вручную</w:t>
            </w:r>
          </w:p>
        </w:tc>
        <w:tc>
          <w:tcPr>
            <w:tcW w:w="920" w:type="dxa"/>
            <w:tcBorders>
              <w:top w:val="nil"/>
              <w:left w:val="nil"/>
              <w:bottom w:val="single" w:sz="4" w:space="0" w:color="auto"/>
              <w:right w:val="single" w:sz="4" w:space="0" w:color="auto"/>
            </w:tcBorders>
            <w:shd w:val="clear" w:color="auto" w:fill="auto"/>
            <w:hideMark/>
          </w:tcPr>
          <w:p w14:paraId="6BC98D9B"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2E4A5BD6"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60,5</w:t>
            </w:r>
          </w:p>
        </w:tc>
        <w:tc>
          <w:tcPr>
            <w:tcW w:w="1880" w:type="dxa"/>
            <w:tcBorders>
              <w:top w:val="nil"/>
              <w:left w:val="single" w:sz="4" w:space="0" w:color="auto"/>
              <w:bottom w:val="single" w:sz="4" w:space="0" w:color="auto"/>
              <w:right w:val="single" w:sz="4" w:space="0" w:color="auto"/>
            </w:tcBorders>
            <w:shd w:val="clear" w:color="auto" w:fill="auto"/>
            <w:hideMark/>
          </w:tcPr>
          <w:p w14:paraId="75B1E333"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2B0F7C82"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1CEC3F21"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4</w:t>
            </w:r>
          </w:p>
        </w:tc>
        <w:tc>
          <w:tcPr>
            <w:tcW w:w="5440" w:type="dxa"/>
            <w:tcBorders>
              <w:top w:val="nil"/>
              <w:left w:val="nil"/>
              <w:bottom w:val="single" w:sz="4" w:space="0" w:color="auto"/>
              <w:right w:val="single" w:sz="4" w:space="0" w:color="auto"/>
            </w:tcBorders>
            <w:shd w:val="clear" w:color="auto" w:fill="auto"/>
            <w:hideMark/>
          </w:tcPr>
          <w:p w14:paraId="2E3E88FD" w14:textId="77777777" w:rsidR="00005202" w:rsidRDefault="00005202" w:rsidP="004E0F66">
            <w:pPr>
              <w:rPr>
                <w:rFonts w:ascii="Arial" w:hAnsi="Arial" w:cs="Arial"/>
                <w:color w:val="000000"/>
                <w:sz w:val="16"/>
                <w:szCs w:val="16"/>
              </w:rPr>
            </w:pPr>
            <w:r>
              <w:rPr>
                <w:rFonts w:ascii="Arial" w:hAnsi="Arial" w:cs="Arial"/>
                <w:color w:val="000000"/>
                <w:sz w:val="16"/>
                <w:szCs w:val="16"/>
              </w:rPr>
              <w:t>Устройство подстилающих и выравнивающих слоев оснований: из песка</w:t>
            </w:r>
          </w:p>
        </w:tc>
        <w:tc>
          <w:tcPr>
            <w:tcW w:w="920" w:type="dxa"/>
            <w:tcBorders>
              <w:top w:val="nil"/>
              <w:left w:val="nil"/>
              <w:bottom w:val="single" w:sz="4" w:space="0" w:color="auto"/>
              <w:right w:val="single" w:sz="4" w:space="0" w:color="auto"/>
            </w:tcBorders>
            <w:shd w:val="clear" w:color="auto" w:fill="auto"/>
            <w:hideMark/>
          </w:tcPr>
          <w:p w14:paraId="301A2E0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7763728A"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37,94</w:t>
            </w:r>
          </w:p>
        </w:tc>
        <w:tc>
          <w:tcPr>
            <w:tcW w:w="1880" w:type="dxa"/>
            <w:tcBorders>
              <w:top w:val="nil"/>
              <w:left w:val="single" w:sz="4" w:space="0" w:color="auto"/>
              <w:bottom w:val="single" w:sz="4" w:space="0" w:color="auto"/>
              <w:right w:val="single" w:sz="4" w:space="0" w:color="auto"/>
            </w:tcBorders>
            <w:shd w:val="clear" w:color="auto" w:fill="auto"/>
            <w:hideMark/>
          </w:tcPr>
          <w:p w14:paraId="3D2E0F58"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54F667D7"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C286364"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4.1</w:t>
            </w:r>
          </w:p>
        </w:tc>
        <w:tc>
          <w:tcPr>
            <w:tcW w:w="5440" w:type="dxa"/>
            <w:tcBorders>
              <w:top w:val="nil"/>
              <w:left w:val="nil"/>
              <w:bottom w:val="single" w:sz="4" w:space="0" w:color="auto"/>
              <w:right w:val="single" w:sz="4" w:space="0" w:color="auto"/>
            </w:tcBorders>
            <w:shd w:val="clear" w:color="auto" w:fill="auto"/>
            <w:hideMark/>
          </w:tcPr>
          <w:p w14:paraId="0479B6D8" w14:textId="77777777" w:rsidR="00005202" w:rsidRDefault="00005202" w:rsidP="004E0F66">
            <w:pPr>
              <w:rPr>
                <w:rFonts w:ascii="Arial" w:hAnsi="Arial" w:cs="Arial"/>
                <w:color w:val="000000"/>
                <w:sz w:val="16"/>
                <w:szCs w:val="16"/>
              </w:rPr>
            </w:pPr>
            <w:r>
              <w:rPr>
                <w:rFonts w:ascii="Arial" w:hAnsi="Arial" w:cs="Arial"/>
                <w:color w:val="000000"/>
                <w:sz w:val="16"/>
                <w:szCs w:val="16"/>
              </w:rPr>
              <w:t>Песок природный для строительных работ II класс, средний</w:t>
            </w:r>
          </w:p>
        </w:tc>
        <w:tc>
          <w:tcPr>
            <w:tcW w:w="920" w:type="dxa"/>
            <w:tcBorders>
              <w:top w:val="nil"/>
              <w:left w:val="nil"/>
              <w:bottom w:val="single" w:sz="4" w:space="0" w:color="auto"/>
              <w:right w:val="single" w:sz="4" w:space="0" w:color="auto"/>
            </w:tcBorders>
            <w:shd w:val="clear" w:color="auto" w:fill="auto"/>
            <w:hideMark/>
          </w:tcPr>
          <w:p w14:paraId="4C6822D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520D1F38"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41,734</w:t>
            </w:r>
          </w:p>
        </w:tc>
        <w:tc>
          <w:tcPr>
            <w:tcW w:w="1880" w:type="dxa"/>
            <w:tcBorders>
              <w:top w:val="nil"/>
              <w:left w:val="single" w:sz="4" w:space="0" w:color="auto"/>
              <w:bottom w:val="single" w:sz="4" w:space="0" w:color="auto"/>
              <w:right w:val="single" w:sz="4" w:space="0" w:color="auto"/>
            </w:tcBorders>
            <w:shd w:val="clear" w:color="auto" w:fill="auto"/>
            <w:hideMark/>
          </w:tcPr>
          <w:p w14:paraId="5C737904"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3D1AA6A5"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BFA97B3"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5</w:t>
            </w:r>
          </w:p>
        </w:tc>
        <w:tc>
          <w:tcPr>
            <w:tcW w:w="5440" w:type="dxa"/>
            <w:tcBorders>
              <w:top w:val="nil"/>
              <w:left w:val="nil"/>
              <w:bottom w:val="single" w:sz="4" w:space="0" w:color="auto"/>
              <w:right w:val="single" w:sz="4" w:space="0" w:color="auto"/>
            </w:tcBorders>
            <w:shd w:val="clear" w:color="auto" w:fill="auto"/>
            <w:hideMark/>
          </w:tcPr>
          <w:p w14:paraId="279A536B" w14:textId="77777777" w:rsidR="00005202" w:rsidRDefault="00005202" w:rsidP="004E0F66">
            <w:pPr>
              <w:rPr>
                <w:rFonts w:ascii="Arial" w:hAnsi="Arial" w:cs="Arial"/>
                <w:color w:val="000000"/>
                <w:sz w:val="16"/>
                <w:szCs w:val="16"/>
              </w:rPr>
            </w:pPr>
            <w:r>
              <w:rPr>
                <w:rFonts w:ascii="Arial" w:hAnsi="Arial" w:cs="Arial"/>
                <w:color w:val="000000"/>
                <w:sz w:val="16"/>
                <w:szCs w:val="16"/>
              </w:rPr>
              <w:t>Устройство подстилающих и выравнивающих слоев оснований: из щебня</w:t>
            </w:r>
          </w:p>
        </w:tc>
        <w:tc>
          <w:tcPr>
            <w:tcW w:w="920" w:type="dxa"/>
            <w:tcBorders>
              <w:top w:val="nil"/>
              <w:left w:val="nil"/>
              <w:bottom w:val="single" w:sz="4" w:space="0" w:color="auto"/>
              <w:right w:val="single" w:sz="4" w:space="0" w:color="auto"/>
            </w:tcBorders>
            <w:shd w:val="clear" w:color="auto" w:fill="auto"/>
            <w:hideMark/>
          </w:tcPr>
          <w:p w14:paraId="667EFBD9"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309094B7"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75,9</w:t>
            </w:r>
          </w:p>
        </w:tc>
        <w:tc>
          <w:tcPr>
            <w:tcW w:w="1880" w:type="dxa"/>
            <w:tcBorders>
              <w:top w:val="nil"/>
              <w:left w:val="single" w:sz="4" w:space="0" w:color="auto"/>
              <w:bottom w:val="single" w:sz="4" w:space="0" w:color="auto"/>
              <w:right w:val="single" w:sz="4" w:space="0" w:color="auto"/>
            </w:tcBorders>
            <w:shd w:val="clear" w:color="auto" w:fill="auto"/>
            <w:hideMark/>
          </w:tcPr>
          <w:p w14:paraId="35A60500"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77655E97"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4277D30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5.1</w:t>
            </w:r>
          </w:p>
        </w:tc>
        <w:tc>
          <w:tcPr>
            <w:tcW w:w="5440" w:type="dxa"/>
            <w:tcBorders>
              <w:top w:val="nil"/>
              <w:left w:val="nil"/>
              <w:bottom w:val="single" w:sz="4" w:space="0" w:color="auto"/>
              <w:right w:val="single" w:sz="4" w:space="0" w:color="auto"/>
            </w:tcBorders>
            <w:shd w:val="clear" w:color="auto" w:fill="auto"/>
            <w:hideMark/>
          </w:tcPr>
          <w:p w14:paraId="09E740CF" w14:textId="77777777" w:rsidR="00005202" w:rsidRDefault="00005202" w:rsidP="004E0F66">
            <w:pPr>
              <w:rPr>
                <w:rFonts w:ascii="Arial" w:hAnsi="Arial" w:cs="Arial"/>
                <w:color w:val="000000"/>
                <w:sz w:val="16"/>
                <w:szCs w:val="16"/>
              </w:rPr>
            </w:pPr>
            <w:r>
              <w:rPr>
                <w:rFonts w:ascii="Arial" w:hAnsi="Arial" w:cs="Arial"/>
                <w:color w:val="000000"/>
                <w:sz w:val="16"/>
                <w:szCs w:val="16"/>
              </w:rPr>
              <w:t>Щебень из плотных горных пород для строительных работ М 1200, фракция 20-40 мм</w:t>
            </w:r>
          </w:p>
        </w:tc>
        <w:tc>
          <w:tcPr>
            <w:tcW w:w="920" w:type="dxa"/>
            <w:tcBorders>
              <w:top w:val="nil"/>
              <w:left w:val="nil"/>
              <w:bottom w:val="single" w:sz="4" w:space="0" w:color="auto"/>
              <w:right w:val="single" w:sz="4" w:space="0" w:color="auto"/>
            </w:tcBorders>
            <w:shd w:val="clear" w:color="auto" w:fill="auto"/>
            <w:hideMark/>
          </w:tcPr>
          <w:p w14:paraId="07ADFE73"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39072C9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86,073</w:t>
            </w:r>
          </w:p>
        </w:tc>
        <w:tc>
          <w:tcPr>
            <w:tcW w:w="1880" w:type="dxa"/>
            <w:tcBorders>
              <w:top w:val="nil"/>
              <w:left w:val="single" w:sz="4" w:space="0" w:color="auto"/>
              <w:bottom w:val="single" w:sz="4" w:space="0" w:color="auto"/>
              <w:right w:val="single" w:sz="4" w:space="0" w:color="auto"/>
            </w:tcBorders>
            <w:shd w:val="clear" w:color="auto" w:fill="auto"/>
            <w:hideMark/>
          </w:tcPr>
          <w:p w14:paraId="63455F49"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158FCD8A"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06EAB65A"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5.2</w:t>
            </w:r>
          </w:p>
        </w:tc>
        <w:tc>
          <w:tcPr>
            <w:tcW w:w="5440" w:type="dxa"/>
            <w:tcBorders>
              <w:top w:val="nil"/>
              <w:left w:val="nil"/>
              <w:bottom w:val="single" w:sz="4" w:space="0" w:color="auto"/>
              <w:right w:val="single" w:sz="4" w:space="0" w:color="auto"/>
            </w:tcBorders>
            <w:shd w:val="clear" w:color="auto" w:fill="auto"/>
            <w:hideMark/>
          </w:tcPr>
          <w:p w14:paraId="756258F5" w14:textId="77777777" w:rsidR="00005202" w:rsidRDefault="00005202" w:rsidP="004E0F66">
            <w:pPr>
              <w:rPr>
                <w:rFonts w:ascii="Arial" w:hAnsi="Arial" w:cs="Arial"/>
                <w:color w:val="000000"/>
                <w:sz w:val="16"/>
                <w:szCs w:val="16"/>
              </w:rPr>
            </w:pPr>
            <w:r>
              <w:rPr>
                <w:rFonts w:ascii="Arial" w:hAnsi="Arial" w:cs="Arial"/>
                <w:color w:val="000000"/>
                <w:sz w:val="16"/>
                <w:szCs w:val="16"/>
              </w:rPr>
              <w:t>Щебень из плотных горных пород для строительных работ М 1200, фракция 5(3)-20 мм</w:t>
            </w:r>
          </w:p>
        </w:tc>
        <w:tc>
          <w:tcPr>
            <w:tcW w:w="920" w:type="dxa"/>
            <w:tcBorders>
              <w:top w:val="nil"/>
              <w:left w:val="nil"/>
              <w:bottom w:val="single" w:sz="4" w:space="0" w:color="auto"/>
              <w:right w:val="single" w:sz="4" w:space="0" w:color="auto"/>
            </w:tcBorders>
            <w:shd w:val="clear" w:color="auto" w:fill="auto"/>
            <w:hideMark/>
          </w:tcPr>
          <w:p w14:paraId="58FBAD08"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4A29F9D3"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9,561</w:t>
            </w:r>
          </w:p>
        </w:tc>
        <w:tc>
          <w:tcPr>
            <w:tcW w:w="1880" w:type="dxa"/>
            <w:tcBorders>
              <w:top w:val="nil"/>
              <w:left w:val="single" w:sz="4" w:space="0" w:color="auto"/>
              <w:bottom w:val="single" w:sz="4" w:space="0" w:color="auto"/>
              <w:right w:val="single" w:sz="4" w:space="0" w:color="auto"/>
            </w:tcBorders>
            <w:shd w:val="clear" w:color="auto" w:fill="auto"/>
            <w:hideMark/>
          </w:tcPr>
          <w:p w14:paraId="4761FF66"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4A71CF25"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48CCE6AC"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6</w:t>
            </w:r>
          </w:p>
        </w:tc>
        <w:tc>
          <w:tcPr>
            <w:tcW w:w="5440" w:type="dxa"/>
            <w:tcBorders>
              <w:top w:val="nil"/>
              <w:left w:val="nil"/>
              <w:bottom w:val="single" w:sz="4" w:space="0" w:color="auto"/>
              <w:right w:val="single" w:sz="4" w:space="0" w:color="auto"/>
            </w:tcBorders>
            <w:shd w:val="clear" w:color="auto" w:fill="auto"/>
            <w:hideMark/>
          </w:tcPr>
          <w:p w14:paraId="77BA2F85" w14:textId="77777777" w:rsidR="00005202" w:rsidRDefault="00005202" w:rsidP="004E0F66">
            <w:pPr>
              <w:rPr>
                <w:rFonts w:ascii="Arial" w:hAnsi="Arial" w:cs="Arial"/>
                <w:color w:val="000000"/>
                <w:sz w:val="16"/>
                <w:szCs w:val="16"/>
              </w:rPr>
            </w:pPr>
            <w:r>
              <w:rPr>
                <w:rFonts w:ascii="Arial" w:hAnsi="Arial" w:cs="Arial"/>
                <w:color w:val="000000"/>
                <w:sz w:val="16"/>
                <w:szCs w:val="16"/>
              </w:rPr>
              <w:t>Розлив вяжущих материалов</w:t>
            </w:r>
          </w:p>
        </w:tc>
        <w:tc>
          <w:tcPr>
            <w:tcW w:w="920" w:type="dxa"/>
            <w:tcBorders>
              <w:top w:val="nil"/>
              <w:left w:val="nil"/>
              <w:bottom w:val="single" w:sz="4" w:space="0" w:color="auto"/>
              <w:right w:val="single" w:sz="4" w:space="0" w:color="auto"/>
            </w:tcBorders>
            <w:shd w:val="clear" w:color="auto" w:fill="auto"/>
            <w:hideMark/>
          </w:tcPr>
          <w:p w14:paraId="3CBDF5C1"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т</w:t>
            </w:r>
          </w:p>
        </w:tc>
        <w:tc>
          <w:tcPr>
            <w:tcW w:w="1160" w:type="dxa"/>
            <w:tcBorders>
              <w:top w:val="nil"/>
              <w:left w:val="nil"/>
              <w:bottom w:val="single" w:sz="4" w:space="0" w:color="auto"/>
              <w:right w:val="nil"/>
            </w:tcBorders>
            <w:shd w:val="clear" w:color="auto" w:fill="auto"/>
            <w:hideMark/>
          </w:tcPr>
          <w:p w14:paraId="5E89D171"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0,34146</w:t>
            </w:r>
          </w:p>
        </w:tc>
        <w:tc>
          <w:tcPr>
            <w:tcW w:w="1880" w:type="dxa"/>
            <w:tcBorders>
              <w:top w:val="nil"/>
              <w:left w:val="single" w:sz="4" w:space="0" w:color="auto"/>
              <w:bottom w:val="single" w:sz="4" w:space="0" w:color="auto"/>
              <w:right w:val="single" w:sz="4" w:space="0" w:color="auto"/>
            </w:tcBorders>
            <w:shd w:val="clear" w:color="auto" w:fill="auto"/>
            <w:hideMark/>
          </w:tcPr>
          <w:p w14:paraId="6834BE34"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2C306F93"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B249AC2"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6.1</w:t>
            </w:r>
          </w:p>
        </w:tc>
        <w:tc>
          <w:tcPr>
            <w:tcW w:w="5440" w:type="dxa"/>
            <w:tcBorders>
              <w:top w:val="nil"/>
              <w:left w:val="nil"/>
              <w:bottom w:val="single" w:sz="4" w:space="0" w:color="auto"/>
              <w:right w:val="single" w:sz="4" w:space="0" w:color="auto"/>
            </w:tcBorders>
            <w:shd w:val="clear" w:color="auto" w:fill="auto"/>
            <w:hideMark/>
          </w:tcPr>
          <w:p w14:paraId="1651AF90"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Эмульсия битумно-катионная </w:t>
            </w:r>
          </w:p>
        </w:tc>
        <w:tc>
          <w:tcPr>
            <w:tcW w:w="920" w:type="dxa"/>
            <w:tcBorders>
              <w:top w:val="nil"/>
              <w:left w:val="nil"/>
              <w:bottom w:val="single" w:sz="4" w:space="0" w:color="auto"/>
              <w:right w:val="single" w:sz="4" w:space="0" w:color="auto"/>
            </w:tcBorders>
            <w:shd w:val="clear" w:color="auto" w:fill="auto"/>
            <w:hideMark/>
          </w:tcPr>
          <w:p w14:paraId="56C8EBCC"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т</w:t>
            </w:r>
          </w:p>
        </w:tc>
        <w:tc>
          <w:tcPr>
            <w:tcW w:w="1160" w:type="dxa"/>
            <w:tcBorders>
              <w:top w:val="nil"/>
              <w:left w:val="nil"/>
              <w:bottom w:val="single" w:sz="4" w:space="0" w:color="auto"/>
              <w:right w:val="nil"/>
            </w:tcBorders>
            <w:shd w:val="clear" w:color="auto" w:fill="auto"/>
            <w:hideMark/>
          </w:tcPr>
          <w:p w14:paraId="750ACBB2"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0,358</w:t>
            </w:r>
          </w:p>
        </w:tc>
        <w:tc>
          <w:tcPr>
            <w:tcW w:w="1880" w:type="dxa"/>
            <w:tcBorders>
              <w:top w:val="nil"/>
              <w:left w:val="single" w:sz="4" w:space="0" w:color="auto"/>
              <w:bottom w:val="single" w:sz="4" w:space="0" w:color="auto"/>
              <w:right w:val="single" w:sz="4" w:space="0" w:color="auto"/>
            </w:tcBorders>
            <w:shd w:val="clear" w:color="auto" w:fill="auto"/>
            <w:hideMark/>
          </w:tcPr>
          <w:p w14:paraId="3A355CA8"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142D693B"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59352C5F"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7</w:t>
            </w:r>
          </w:p>
        </w:tc>
        <w:tc>
          <w:tcPr>
            <w:tcW w:w="5440" w:type="dxa"/>
            <w:tcBorders>
              <w:top w:val="nil"/>
              <w:left w:val="nil"/>
              <w:bottom w:val="single" w:sz="4" w:space="0" w:color="auto"/>
              <w:right w:val="single" w:sz="4" w:space="0" w:color="auto"/>
            </w:tcBorders>
            <w:shd w:val="clear" w:color="auto" w:fill="auto"/>
            <w:hideMark/>
          </w:tcPr>
          <w:p w14:paraId="67F42DC6" w14:textId="77777777" w:rsidR="00005202" w:rsidRDefault="00005202" w:rsidP="004E0F66">
            <w:pPr>
              <w:rPr>
                <w:rFonts w:ascii="Arial" w:hAnsi="Arial" w:cs="Arial"/>
                <w:color w:val="000000"/>
                <w:sz w:val="16"/>
                <w:szCs w:val="16"/>
              </w:rPr>
            </w:pPr>
            <w:r>
              <w:rPr>
                <w:rFonts w:ascii="Arial" w:hAnsi="Arial" w:cs="Arial"/>
                <w:color w:val="000000"/>
                <w:sz w:val="16"/>
                <w:szCs w:val="16"/>
              </w:rPr>
              <w:t>Ремонт асфальтобетонного покрытия дорог однослойного толщиной: 50 мм площадью ремонта до 5 м2</w:t>
            </w:r>
          </w:p>
        </w:tc>
        <w:tc>
          <w:tcPr>
            <w:tcW w:w="920" w:type="dxa"/>
            <w:tcBorders>
              <w:top w:val="nil"/>
              <w:left w:val="nil"/>
              <w:bottom w:val="single" w:sz="4" w:space="0" w:color="auto"/>
              <w:right w:val="single" w:sz="4" w:space="0" w:color="auto"/>
            </w:tcBorders>
            <w:shd w:val="clear" w:color="auto" w:fill="auto"/>
            <w:hideMark/>
          </w:tcPr>
          <w:p w14:paraId="1D8CE909"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м2</w:t>
            </w:r>
          </w:p>
        </w:tc>
        <w:tc>
          <w:tcPr>
            <w:tcW w:w="1160" w:type="dxa"/>
            <w:tcBorders>
              <w:top w:val="nil"/>
              <w:left w:val="nil"/>
              <w:bottom w:val="single" w:sz="4" w:space="0" w:color="auto"/>
              <w:right w:val="nil"/>
            </w:tcBorders>
            <w:shd w:val="clear" w:color="auto" w:fill="auto"/>
            <w:hideMark/>
          </w:tcPr>
          <w:p w14:paraId="41D4CB8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4,4</w:t>
            </w:r>
          </w:p>
        </w:tc>
        <w:tc>
          <w:tcPr>
            <w:tcW w:w="1880" w:type="dxa"/>
            <w:tcBorders>
              <w:top w:val="nil"/>
              <w:left w:val="single" w:sz="4" w:space="0" w:color="auto"/>
              <w:bottom w:val="single" w:sz="4" w:space="0" w:color="auto"/>
              <w:right w:val="single" w:sz="4" w:space="0" w:color="auto"/>
            </w:tcBorders>
            <w:shd w:val="clear" w:color="auto" w:fill="auto"/>
            <w:hideMark/>
          </w:tcPr>
          <w:p w14:paraId="1B909193"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74037FFF"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2D2AB21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7.1</w:t>
            </w:r>
          </w:p>
        </w:tc>
        <w:tc>
          <w:tcPr>
            <w:tcW w:w="5440" w:type="dxa"/>
            <w:tcBorders>
              <w:top w:val="nil"/>
              <w:left w:val="nil"/>
              <w:bottom w:val="single" w:sz="4" w:space="0" w:color="auto"/>
              <w:right w:val="single" w:sz="4" w:space="0" w:color="auto"/>
            </w:tcBorders>
            <w:shd w:val="clear" w:color="auto" w:fill="auto"/>
            <w:hideMark/>
          </w:tcPr>
          <w:p w14:paraId="59FEAB91"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Эмульсия битумно-катионная </w:t>
            </w:r>
          </w:p>
        </w:tc>
        <w:tc>
          <w:tcPr>
            <w:tcW w:w="920" w:type="dxa"/>
            <w:tcBorders>
              <w:top w:val="nil"/>
              <w:left w:val="nil"/>
              <w:bottom w:val="single" w:sz="4" w:space="0" w:color="auto"/>
              <w:right w:val="single" w:sz="4" w:space="0" w:color="auto"/>
            </w:tcBorders>
            <w:shd w:val="clear" w:color="auto" w:fill="auto"/>
            <w:hideMark/>
          </w:tcPr>
          <w:p w14:paraId="1A08AEA6"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т</w:t>
            </w:r>
          </w:p>
        </w:tc>
        <w:tc>
          <w:tcPr>
            <w:tcW w:w="1160" w:type="dxa"/>
            <w:tcBorders>
              <w:top w:val="nil"/>
              <w:left w:val="nil"/>
              <w:bottom w:val="single" w:sz="4" w:space="0" w:color="auto"/>
              <w:right w:val="nil"/>
            </w:tcBorders>
            <w:shd w:val="clear" w:color="auto" w:fill="auto"/>
            <w:hideMark/>
          </w:tcPr>
          <w:p w14:paraId="5A20C908"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0,00308</w:t>
            </w:r>
          </w:p>
        </w:tc>
        <w:tc>
          <w:tcPr>
            <w:tcW w:w="1880" w:type="dxa"/>
            <w:tcBorders>
              <w:top w:val="nil"/>
              <w:left w:val="single" w:sz="4" w:space="0" w:color="auto"/>
              <w:bottom w:val="single" w:sz="4" w:space="0" w:color="auto"/>
              <w:right w:val="single" w:sz="4" w:space="0" w:color="auto"/>
            </w:tcBorders>
            <w:shd w:val="clear" w:color="auto" w:fill="auto"/>
            <w:hideMark/>
          </w:tcPr>
          <w:p w14:paraId="36CD109F"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40D0ABEC"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45524A7B"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7.2</w:t>
            </w:r>
          </w:p>
        </w:tc>
        <w:tc>
          <w:tcPr>
            <w:tcW w:w="5440" w:type="dxa"/>
            <w:tcBorders>
              <w:top w:val="nil"/>
              <w:left w:val="nil"/>
              <w:bottom w:val="single" w:sz="4" w:space="0" w:color="auto"/>
              <w:right w:val="single" w:sz="4" w:space="0" w:color="auto"/>
            </w:tcBorders>
            <w:shd w:val="clear" w:color="auto" w:fill="auto"/>
            <w:hideMark/>
          </w:tcPr>
          <w:p w14:paraId="01001971"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Смеси асфальтобетонные </w:t>
            </w:r>
          </w:p>
        </w:tc>
        <w:tc>
          <w:tcPr>
            <w:tcW w:w="920" w:type="dxa"/>
            <w:tcBorders>
              <w:top w:val="nil"/>
              <w:left w:val="nil"/>
              <w:bottom w:val="single" w:sz="4" w:space="0" w:color="auto"/>
              <w:right w:val="single" w:sz="4" w:space="0" w:color="auto"/>
            </w:tcBorders>
            <w:shd w:val="clear" w:color="auto" w:fill="auto"/>
            <w:hideMark/>
          </w:tcPr>
          <w:p w14:paraId="7BDCC5D6"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т</w:t>
            </w:r>
          </w:p>
        </w:tc>
        <w:tc>
          <w:tcPr>
            <w:tcW w:w="1160" w:type="dxa"/>
            <w:tcBorders>
              <w:top w:val="nil"/>
              <w:left w:val="nil"/>
              <w:bottom w:val="single" w:sz="4" w:space="0" w:color="auto"/>
              <w:right w:val="nil"/>
            </w:tcBorders>
            <w:shd w:val="clear" w:color="auto" w:fill="auto"/>
            <w:hideMark/>
          </w:tcPr>
          <w:p w14:paraId="5F9E8F03"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0,5236</w:t>
            </w:r>
          </w:p>
        </w:tc>
        <w:tc>
          <w:tcPr>
            <w:tcW w:w="1880" w:type="dxa"/>
            <w:tcBorders>
              <w:top w:val="nil"/>
              <w:left w:val="single" w:sz="4" w:space="0" w:color="auto"/>
              <w:bottom w:val="single" w:sz="4" w:space="0" w:color="auto"/>
              <w:right w:val="single" w:sz="4" w:space="0" w:color="auto"/>
            </w:tcBorders>
            <w:shd w:val="clear" w:color="auto" w:fill="auto"/>
            <w:hideMark/>
          </w:tcPr>
          <w:p w14:paraId="60E15D99"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00645B7B"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0604172"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8</w:t>
            </w:r>
          </w:p>
        </w:tc>
        <w:tc>
          <w:tcPr>
            <w:tcW w:w="5440" w:type="dxa"/>
            <w:tcBorders>
              <w:top w:val="nil"/>
              <w:left w:val="nil"/>
              <w:bottom w:val="single" w:sz="4" w:space="0" w:color="auto"/>
              <w:right w:val="single" w:sz="4" w:space="0" w:color="auto"/>
            </w:tcBorders>
            <w:shd w:val="clear" w:color="auto" w:fill="auto"/>
            <w:hideMark/>
          </w:tcPr>
          <w:p w14:paraId="27BB7B8C" w14:textId="77777777" w:rsidR="00005202" w:rsidRDefault="00005202" w:rsidP="004E0F66">
            <w:pPr>
              <w:rPr>
                <w:rFonts w:ascii="Arial" w:hAnsi="Arial" w:cs="Arial"/>
                <w:color w:val="000000"/>
                <w:sz w:val="16"/>
                <w:szCs w:val="16"/>
              </w:rPr>
            </w:pPr>
            <w:r>
              <w:rPr>
                <w:rFonts w:ascii="Arial" w:hAnsi="Arial" w:cs="Arial"/>
                <w:color w:val="000000"/>
                <w:sz w:val="16"/>
                <w:szCs w:val="16"/>
              </w:rPr>
              <w:t>Ремонт асфальтобетонного покрытия дорог однослойного толщиной: 50 мм площадью ремонта до 25 м2</w:t>
            </w:r>
          </w:p>
        </w:tc>
        <w:tc>
          <w:tcPr>
            <w:tcW w:w="920" w:type="dxa"/>
            <w:tcBorders>
              <w:top w:val="nil"/>
              <w:left w:val="nil"/>
              <w:bottom w:val="single" w:sz="4" w:space="0" w:color="auto"/>
              <w:right w:val="single" w:sz="4" w:space="0" w:color="auto"/>
            </w:tcBorders>
            <w:shd w:val="clear" w:color="auto" w:fill="auto"/>
            <w:hideMark/>
          </w:tcPr>
          <w:p w14:paraId="5E7F682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м2</w:t>
            </w:r>
          </w:p>
        </w:tc>
        <w:tc>
          <w:tcPr>
            <w:tcW w:w="1160" w:type="dxa"/>
            <w:tcBorders>
              <w:top w:val="nil"/>
              <w:left w:val="nil"/>
              <w:bottom w:val="single" w:sz="4" w:space="0" w:color="auto"/>
              <w:right w:val="nil"/>
            </w:tcBorders>
            <w:shd w:val="clear" w:color="auto" w:fill="auto"/>
            <w:hideMark/>
          </w:tcPr>
          <w:p w14:paraId="58CA6B4A"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375</w:t>
            </w:r>
          </w:p>
        </w:tc>
        <w:tc>
          <w:tcPr>
            <w:tcW w:w="1880" w:type="dxa"/>
            <w:tcBorders>
              <w:top w:val="nil"/>
              <w:left w:val="single" w:sz="4" w:space="0" w:color="auto"/>
              <w:bottom w:val="single" w:sz="4" w:space="0" w:color="auto"/>
              <w:right w:val="single" w:sz="4" w:space="0" w:color="auto"/>
            </w:tcBorders>
            <w:shd w:val="clear" w:color="auto" w:fill="auto"/>
            <w:hideMark/>
          </w:tcPr>
          <w:p w14:paraId="6882E3A7"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3FCB230F"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2516410C"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8.1</w:t>
            </w:r>
          </w:p>
        </w:tc>
        <w:tc>
          <w:tcPr>
            <w:tcW w:w="5440" w:type="dxa"/>
            <w:tcBorders>
              <w:top w:val="nil"/>
              <w:left w:val="nil"/>
              <w:bottom w:val="single" w:sz="4" w:space="0" w:color="auto"/>
              <w:right w:val="single" w:sz="4" w:space="0" w:color="auto"/>
            </w:tcBorders>
            <w:shd w:val="clear" w:color="auto" w:fill="auto"/>
            <w:hideMark/>
          </w:tcPr>
          <w:p w14:paraId="61CA2826"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Эмульсия битумно-катионная </w:t>
            </w:r>
          </w:p>
        </w:tc>
        <w:tc>
          <w:tcPr>
            <w:tcW w:w="920" w:type="dxa"/>
            <w:tcBorders>
              <w:top w:val="nil"/>
              <w:left w:val="nil"/>
              <w:bottom w:val="single" w:sz="4" w:space="0" w:color="auto"/>
              <w:right w:val="single" w:sz="4" w:space="0" w:color="auto"/>
            </w:tcBorders>
            <w:shd w:val="clear" w:color="auto" w:fill="auto"/>
            <w:hideMark/>
          </w:tcPr>
          <w:p w14:paraId="23732A46"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т</w:t>
            </w:r>
          </w:p>
        </w:tc>
        <w:tc>
          <w:tcPr>
            <w:tcW w:w="1160" w:type="dxa"/>
            <w:tcBorders>
              <w:top w:val="nil"/>
              <w:left w:val="nil"/>
              <w:bottom w:val="single" w:sz="4" w:space="0" w:color="auto"/>
              <w:right w:val="nil"/>
            </w:tcBorders>
            <w:shd w:val="clear" w:color="auto" w:fill="auto"/>
            <w:hideMark/>
          </w:tcPr>
          <w:p w14:paraId="14298B8F"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0,2625</w:t>
            </w:r>
          </w:p>
        </w:tc>
        <w:tc>
          <w:tcPr>
            <w:tcW w:w="1880" w:type="dxa"/>
            <w:tcBorders>
              <w:top w:val="nil"/>
              <w:left w:val="single" w:sz="4" w:space="0" w:color="auto"/>
              <w:bottom w:val="single" w:sz="4" w:space="0" w:color="auto"/>
              <w:right w:val="single" w:sz="4" w:space="0" w:color="auto"/>
            </w:tcBorders>
            <w:shd w:val="clear" w:color="auto" w:fill="auto"/>
            <w:hideMark/>
          </w:tcPr>
          <w:p w14:paraId="18DBB568"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6F1B1BD0"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6F0CCCD7"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8.2</w:t>
            </w:r>
          </w:p>
        </w:tc>
        <w:tc>
          <w:tcPr>
            <w:tcW w:w="5440" w:type="dxa"/>
            <w:tcBorders>
              <w:top w:val="nil"/>
              <w:left w:val="nil"/>
              <w:bottom w:val="single" w:sz="4" w:space="0" w:color="auto"/>
              <w:right w:val="single" w:sz="4" w:space="0" w:color="auto"/>
            </w:tcBorders>
            <w:shd w:val="clear" w:color="auto" w:fill="auto"/>
            <w:hideMark/>
          </w:tcPr>
          <w:p w14:paraId="591B3E81"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Смеси асфальтобетонные </w:t>
            </w:r>
          </w:p>
        </w:tc>
        <w:tc>
          <w:tcPr>
            <w:tcW w:w="920" w:type="dxa"/>
            <w:tcBorders>
              <w:top w:val="nil"/>
              <w:left w:val="nil"/>
              <w:bottom w:val="single" w:sz="4" w:space="0" w:color="auto"/>
              <w:right w:val="single" w:sz="4" w:space="0" w:color="auto"/>
            </w:tcBorders>
            <w:shd w:val="clear" w:color="auto" w:fill="auto"/>
            <w:hideMark/>
          </w:tcPr>
          <w:p w14:paraId="0539B202"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т</w:t>
            </w:r>
          </w:p>
        </w:tc>
        <w:tc>
          <w:tcPr>
            <w:tcW w:w="1160" w:type="dxa"/>
            <w:tcBorders>
              <w:top w:val="nil"/>
              <w:left w:val="nil"/>
              <w:bottom w:val="single" w:sz="4" w:space="0" w:color="auto"/>
              <w:right w:val="nil"/>
            </w:tcBorders>
            <w:shd w:val="clear" w:color="auto" w:fill="auto"/>
            <w:hideMark/>
          </w:tcPr>
          <w:p w14:paraId="116EB3B9"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44,63</w:t>
            </w:r>
          </w:p>
        </w:tc>
        <w:tc>
          <w:tcPr>
            <w:tcW w:w="1880" w:type="dxa"/>
            <w:tcBorders>
              <w:top w:val="nil"/>
              <w:left w:val="single" w:sz="4" w:space="0" w:color="auto"/>
              <w:bottom w:val="single" w:sz="4" w:space="0" w:color="auto"/>
              <w:right w:val="single" w:sz="4" w:space="0" w:color="auto"/>
            </w:tcBorders>
            <w:shd w:val="clear" w:color="auto" w:fill="auto"/>
            <w:hideMark/>
          </w:tcPr>
          <w:p w14:paraId="5EF16E23"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4A9D40EA"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E06F85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9</w:t>
            </w:r>
          </w:p>
        </w:tc>
        <w:tc>
          <w:tcPr>
            <w:tcW w:w="5440" w:type="dxa"/>
            <w:tcBorders>
              <w:top w:val="nil"/>
              <w:left w:val="nil"/>
              <w:bottom w:val="single" w:sz="4" w:space="0" w:color="auto"/>
              <w:right w:val="single" w:sz="4" w:space="0" w:color="auto"/>
            </w:tcBorders>
            <w:shd w:val="clear" w:color="auto" w:fill="auto"/>
            <w:hideMark/>
          </w:tcPr>
          <w:p w14:paraId="6C730716" w14:textId="77777777" w:rsidR="00005202" w:rsidRDefault="00005202" w:rsidP="004E0F66">
            <w:pPr>
              <w:rPr>
                <w:rFonts w:ascii="Arial" w:hAnsi="Arial" w:cs="Arial"/>
                <w:color w:val="000000"/>
                <w:sz w:val="16"/>
                <w:szCs w:val="16"/>
              </w:rPr>
            </w:pPr>
            <w:r>
              <w:rPr>
                <w:rFonts w:ascii="Arial" w:hAnsi="Arial" w:cs="Arial"/>
                <w:color w:val="000000"/>
                <w:sz w:val="16"/>
                <w:szCs w:val="16"/>
              </w:rPr>
              <w:t>Устройство шва-стыка в асфальтобетонном покрытии</w:t>
            </w:r>
          </w:p>
        </w:tc>
        <w:tc>
          <w:tcPr>
            <w:tcW w:w="920" w:type="dxa"/>
            <w:tcBorders>
              <w:top w:val="nil"/>
              <w:left w:val="nil"/>
              <w:bottom w:val="single" w:sz="4" w:space="0" w:color="auto"/>
              <w:right w:val="single" w:sz="4" w:space="0" w:color="auto"/>
            </w:tcBorders>
            <w:shd w:val="clear" w:color="auto" w:fill="auto"/>
            <w:hideMark/>
          </w:tcPr>
          <w:p w14:paraId="13E3C836"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w:t>
            </w:r>
          </w:p>
        </w:tc>
        <w:tc>
          <w:tcPr>
            <w:tcW w:w="1160" w:type="dxa"/>
            <w:tcBorders>
              <w:top w:val="nil"/>
              <w:left w:val="nil"/>
              <w:bottom w:val="single" w:sz="4" w:space="0" w:color="auto"/>
              <w:right w:val="nil"/>
            </w:tcBorders>
            <w:shd w:val="clear" w:color="auto" w:fill="auto"/>
            <w:hideMark/>
          </w:tcPr>
          <w:p w14:paraId="248484C7"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126</w:t>
            </w:r>
          </w:p>
        </w:tc>
        <w:tc>
          <w:tcPr>
            <w:tcW w:w="1880" w:type="dxa"/>
            <w:tcBorders>
              <w:top w:val="nil"/>
              <w:left w:val="single" w:sz="4" w:space="0" w:color="auto"/>
              <w:bottom w:val="single" w:sz="4" w:space="0" w:color="auto"/>
              <w:right w:val="single" w:sz="4" w:space="0" w:color="auto"/>
            </w:tcBorders>
            <w:shd w:val="clear" w:color="auto" w:fill="auto"/>
            <w:hideMark/>
          </w:tcPr>
          <w:p w14:paraId="0AE692E0"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076F4A46"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0DD02AE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9.1</w:t>
            </w:r>
          </w:p>
        </w:tc>
        <w:tc>
          <w:tcPr>
            <w:tcW w:w="5440" w:type="dxa"/>
            <w:tcBorders>
              <w:top w:val="nil"/>
              <w:left w:val="nil"/>
              <w:bottom w:val="single" w:sz="4" w:space="0" w:color="auto"/>
              <w:right w:val="single" w:sz="4" w:space="0" w:color="auto"/>
            </w:tcBorders>
            <w:shd w:val="clear" w:color="auto" w:fill="auto"/>
            <w:hideMark/>
          </w:tcPr>
          <w:p w14:paraId="060B7861"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Мастика горячая асфальтовая </w:t>
            </w:r>
          </w:p>
        </w:tc>
        <w:tc>
          <w:tcPr>
            <w:tcW w:w="920" w:type="dxa"/>
            <w:tcBorders>
              <w:top w:val="nil"/>
              <w:left w:val="nil"/>
              <w:bottom w:val="single" w:sz="4" w:space="0" w:color="auto"/>
              <w:right w:val="single" w:sz="4" w:space="0" w:color="auto"/>
            </w:tcBorders>
            <w:shd w:val="clear" w:color="auto" w:fill="auto"/>
            <w:hideMark/>
          </w:tcPr>
          <w:p w14:paraId="0115D026"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т</w:t>
            </w:r>
          </w:p>
        </w:tc>
        <w:tc>
          <w:tcPr>
            <w:tcW w:w="1160" w:type="dxa"/>
            <w:tcBorders>
              <w:top w:val="nil"/>
              <w:left w:val="nil"/>
              <w:bottom w:val="single" w:sz="4" w:space="0" w:color="auto"/>
              <w:right w:val="nil"/>
            </w:tcBorders>
            <w:shd w:val="clear" w:color="auto" w:fill="auto"/>
            <w:hideMark/>
          </w:tcPr>
          <w:p w14:paraId="3CDEEA0B"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0,0882</w:t>
            </w:r>
          </w:p>
        </w:tc>
        <w:tc>
          <w:tcPr>
            <w:tcW w:w="1880" w:type="dxa"/>
            <w:tcBorders>
              <w:top w:val="nil"/>
              <w:left w:val="single" w:sz="4" w:space="0" w:color="auto"/>
              <w:bottom w:val="single" w:sz="4" w:space="0" w:color="auto"/>
              <w:right w:val="single" w:sz="4" w:space="0" w:color="auto"/>
            </w:tcBorders>
            <w:shd w:val="clear" w:color="auto" w:fill="auto"/>
            <w:hideMark/>
          </w:tcPr>
          <w:p w14:paraId="4EC5703A"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1C37F8BE"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538113CE"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10</w:t>
            </w:r>
          </w:p>
        </w:tc>
        <w:tc>
          <w:tcPr>
            <w:tcW w:w="5440" w:type="dxa"/>
            <w:tcBorders>
              <w:top w:val="nil"/>
              <w:left w:val="nil"/>
              <w:bottom w:val="single" w:sz="4" w:space="0" w:color="auto"/>
              <w:right w:val="single" w:sz="4" w:space="0" w:color="auto"/>
            </w:tcBorders>
            <w:shd w:val="clear" w:color="auto" w:fill="auto"/>
            <w:hideMark/>
          </w:tcPr>
          <w:p w14:paraId="19E19E67" w14:textId="77777777" w:rsidR="00005202" w:rsidRDefault="00005202" w:rsidP="004E0F66">
            <w:pPr>
              <w:rPr>
                <w:rFonts w:ascii="Arial" w:hAnsi="Arial" w:cs="Arial"/>
                <w:color w:val="000000"/>
                <w:sz w:val="16"/>
                <w:szCs w:val="16"/>
              </w:rPr>
            </w:pPr>
            <w:r>
              <w:rPr>
                <w:rFonts w:ascii="Arial" w:hAnsi="Arial" w:cs="Arial"/>
                <w:color w:val="000000"/>
                <w:sz w:val="16"/>
                <w:szCs w:val="16"/>
              </w:rPr>
              <w:t>Установка бортовых камней бетонных:</w:t>
            </w:r>
          </w:p>
        </w:tc>
        <w:tc>
          <w:tcPr>
            <w:tcW w:w="920" w:type="dxa"/>
            <w:tcBorders>
              <w:top w:val="nil"/>
              <w:left w:val="nil"/>
              <w:bottom w:val="single" w:sz="4" w:space="0" w:color="auto"/>
              <w:right w:val="single" w:sz="4" w:space="0" w:color="auto"/>
            </w:tcBorders>
            <w:shd w:val="clear" w:color="auto" w:fill="auto"/>
            <w:hideMark/>
          </w:tcPr>
          <w:p w14:paraId="7F86A3B7"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w:t>
            </w:r>
          </w:p>
        </w:tc>
        <w:tc>
          <w:tcPr>
            <w:tcW w:w="1160" w:type="dxa"/>
            <w:tcBorders>
              <w:top w:val="nil"/>
              <w:left w:val="nil"/>
              <w:bottom w:val="single" w:sz="4" w:space="0" w:color="auto"/>
              <w:right w:val="nil"/>
            </w:tcBorders>
            <w:shd w:val="clear" w:color="auto" w:fill="auto"/>
            <w:hideMark/>
          </w:tcPr>
          <w:p w14:paraId="6B439C9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49</w:t>
            </w:r>
          </w:p>
        </w:tc>
        <w:tc>
          <w:tcPr>
            <w:tcW w:w="1880" w:type="dxa"/>
            <w:tcBorders>
              <w:top w:val="nil"/>
              <w:left w:val="single" w:sz="4" w:space="0" w:color="auto"/>
              <w:bottom w:val="single" w:sz="4" w:space="0" w:color="auto"/>
              <w:right w:val="single" w:sz="4" w:space="0" w:color="auto"/>
            </w:tcBorders>
            <w:shd w:val="clear" w:color="auto" w:fill="auto"/>
            <w:hideMark/>
          </w:tcPr>
          <w:p w14:paraId="1BDA2E89"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7F22D6FD"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2A4E42A1"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10.1</w:t>
            </w:r>
          </w:p>
        </w:tc>
        <w:tc>
          <w:tcPr>
            <w:tcW w:w="5440" w:type="dxa"/>
            <w:tcBorders>
              <w:top w:val="nil"/>
              <w:left w:val="nil"/>
              <w:bottom w:val="single" w:sz="4" w:space="0" w:color="auto"/>
              <w:right w:val="single" w:sz="4" w:space="0" w:color="auto"/>
            </w:tcBorders>
            <w:shd w:val="clear" w:color="auto" w:fill="auto"/>
            <w:hideMark/>
          </w:tcPr>
          <w:p w14:paraId="175ED768"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Камни бортовые бетонные марки БР, БВ, </w:t>
            </w:r>
          </w:p>
        </w:tc>
        <w:tc>
          <w:tcPr>
            <w:tcW w:w="920" w:type="dxa"/>
            <w:tcBorders>
              <w:top w:val="nil"/>
              <w:left w:val="nil"/>
              <w:bottom w:val="single" w:sz="4" w:space="0" w:color="auto"/>
              <w:right w:val="single" w:sz="4" w:space="0" w:color="auto"/>
            </w:tcBorders>
            <w:shd w:val="clear" w:color="auto" w:fill="auto"/>
            <w:hideMark/>
          </w:tcPr>
          <w:p w14:paraId="2C7A7E1C"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7244BD07"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2,205</w:t>
            </w:r>
          </w:p>
        </w:tc>
        <w:tc>
          <w:tcPr>
            <w:tcW w:w="1880" w:type="dxa"/>
            <w:tcBorders>
              <w:top w:val="nil"/>
              <w:left w:val="single" w:sz="4" w:space="0" w:color="auto"/>
              <w:bottom w:val="single" w:sz="4" w:space="0" w:color="auto"/>
              <w:right w:val="single" w:sz="4" w:space="0" w:color="auto"/>
            </w:tcBorders>
            <w:shd w:val="clear" w:color="auto" w:fill="auto"/>
            <w:hideMark/>
          </w:tcPr>
          <w:p w14:paraId="5214B2F9"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1DAC882C" w14:textId="77777777" w:rsidTr="004E0F66">
        <w:trPr>
          <w:trHeight w:val="288"/>
        </w:trPr>
        <w:tc>
          <w:tcPr>
            <w:tcW w:w="660" w:type="dxa"/>
            <w:tcBorders>
              <w:top w:val="nil"/>
              <w:left w:val="single" w:sz="4" w:space="0" w:color="auto"/>
              <w:bottom w:val="single" w:sz="4" w:space="0" w:color="auto"/>
              <w:right w:val="single" w:sz="4" w:space="0" w:color="auto"/>
            </w:tcBorders>
            <w:shd w:val="clear" w:color="auto" w:fill="auto"/>
            <w:hideMark/>
          </w:tcPr>
          <w:p w14:paraId="769EB49F"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10.2</w:t>
            </w:r>
          </w:p>
        </w:tc>
        <w:tc>
          <w:tcPr>
            <w:tcW w:w="5440" w:type="dxa"/>
            <w:tcBorders>
              <w:top w:val="nil"/>
              <w:left w:val="nil"/>
              <w:bottom w:val="single" w:sz="4" w:space="0" w:color="auto"/>
              <w:right w:val="single" w:sz="4" w:space="0" w:color="auto"/>
            </w:tcBorders>
            <w:shd w:val="clear" w:color="auto" w:fill="auto"/>
            <w:hideMark/>
          </w:tcPr>
          <w:p w14:paraId="41843CC2" w14:textId="77777777" w:rsidR="00005202" w:rsidRDefault="00005202" w:rsidP="004E0F66">
            <w:pPr>
              <w:rPr>
                <w:rFonts w:ascii="Arial" w:hAnsi="Arial" w:cs="Arial"/>
                <w:color w:val="000000"/>
                <w:sz w:val="16"/>
                <w:szCs w:val="16"/>
              </w:rPr>
            </w:pPr>
            <w:r>
              <w:rPr>
                <w:rFonts w:ascii="Arial" w:hAnsi="Arial" w:cs="Arial"/>
                <w:color w:val="000000"/>
                <w:sz w:val="16"/>
                <w:szCs w:val="16"/>
              </w:rPr>
              <w:t xml:space="preserve">Смеси бетонные мелкозернистого бетона </w:t>
            </w:r>
          </w:p>
        </w:tc>
        <w:tc>
          <w:tcPr>
            <w:tcW w:w="920" w:type="dxa"/>
            <w:tcBorders>
              <w:top w:val="nil"/>
              <w:left w:val="nil"/>
              <w:bottom w:val="single" w:sz="4" w:space="0" w:color="auto"/>
              <w:right w:val="single" w:sz="4" w:space="0" w:color="auto"/>
            </w:tcBorders>
            <w:shd w:val="clear" w:color="auto" w:fill="auto"/>
            <w:hideMark/>
          </w:tcPr>
          <w:p w14:paraId="091BC834"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м3</w:t>
            </w:r>
          </w:p>
        </w:tc>
        <w:tc>
          <w:tcPr>
            <w:tcW w:w="1160" w:type="dxa"/>
            <w:tcBorders>
              <w:top w:val="nil"/>
              <w:left w:val="nil"/>
              <w:bottom w:val="single" w:sz="4" w:space="0" w:color="auto"/>
              <w:right w:val="nil"/>
            </w:tcBorders>
            <w:shd w:val="clear" w:color="auto" w:fill="auto"/>
            <w:hideMark/>
          </w:tcPr>
          <w:p w14:paraId="09DC31AF"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2,89</w:t>
            </w:r>
          </w:p>
        </w:tc>
        <w:tc>
          <w:tcPr>
            <w:tcW w:w="1880" w:type="dxa"/>
            <w:tcBorders>
              <w:top w:val="nil"/>
              <w:left w:val="single" w:sz="4" w:space="0" w:color="auto"/>
              <w:bottom w:val="single" w:sz="4" w:space="0" w:color="auto"/>
              <w:right w:val="single" w:sz="4" w:space="0" w:color="auto"/>
            </w:tcBorders>
            <w:shd w:val="clear" w:color="auto" w:fill="auto"/>
            <w:hideMark/>
          </w:tcPr>
          <w:p w14:paraId="5F6AC24A"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741E7C28" w14:textId="77777777" w:rsidTr="004E0F66">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7EF0BA0D" w14:textId="77777777" w:rsidR="00005202" w:rsidRDefault="00005202" w:rsidP="004E0F66">
            <w:pPr>
              <w:rPr>
                <w:rFonts w:ascii="Arial" w:hAnsi="Arial" w:cs="Arial"/>
                <w:b/>
                <w:bCs/>
                <w:color w:val="000000"/>
                <w:sz w:val="18"/>
                <w:szCs w:val="18"/>
              </w:rPr>
            </w:pPr>
            <w:r>
              <w:rPr>
                <w:rFonts w:ascii="Arial" w:hAnsi="Arial" w:cs="Arial"/>
                <w:b/>
                <w:bCs/>
                <w:color w:val="000000"/>
                <w:sz w:val="18"/>
                <w:szCs w:val="18"/>
              </w:rPr>
              <w:t>Раздел 2. Погрузка и перевозка</w:t>
            </w:r>
          </w:p>
        </w:tc>
      </w:tr>
      <w:tr w:rsidR="00005202" w14:paraId="6D70D23A"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508DF90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11</w:t>
            </w:r>
          </w:p>
        </w:tc>
        <w:tc>
          <w:tcPr>
            <w:tcW w:w="5440" w:type="dxa"/>
            <w:tcBorders>
              <w:top w:val="nil"/>
              <w:left w:val="nil"/>
              <w:bottom w:val="single" w:sz="4" w:space="0" w:color="auto"/>
              <w:right w:val="single" w:sz="4" w:space="0" w:color="auto"/>
            </w:tcBorders>
            <w:shd w:val="clear" w:color="auto" w:fill="auto"/>
            <w:hideMark/>
          </w:tcPr>
          <w:p w14:paraId="71983E90" w14:textId="77777777" w:rsidR="00005202" w:rsidRDefault="00005202" w:rsidP="004E0F66">
            <w:pPr>
              <w:rPr>
                <w:rFonts w:ascii="Arial" w:hAnsi="Arial" w:cs="Arial"/>
                <w:color w:val="000000"/>
                <w:sz w:val="16"/>
                <w:szCs w:val="16"/>
              </w:rPr>
            </w:pPr>
            <w:r>
              <w:rPr>
                <w:rFonts w:ascii="Arial" w:hAnsi="Arial" w:cs="Arial"/>
                <w:color w:val="000000"/>
                <w:sz w:val="16"/>
                <w:szCs w:val="16"/>
              </w:rPr>
              <w:t>Погрузка в автотранспортное средство: мусор строительный с погрузкой вручную</w:t>
            </w:r>
          </w:p>
        </w:tc>
        <w:tc>
          <w:tcPr>
            <w:tcW w:w="920" w:type="dxa"/>
            <w:tcBorders>
              <w:top w:val="nil"/>
              <w:left w:val="nil"/>
              <w:bottom w:val="single" w:sz="4" w:space="0" w:color="auto"/>
              <w:right w:val="single" w:sz="4" w:space="0" w:color="auto"/>
            </w:tcBorders>
            <w:shd w:val="clear" w:color="auto" w:fill="auto"/>
            <w:hideMark/>
          </w:tcPr>
          <w:p w14:paraId="78A50827"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1т груза</w:t>
            </w:r>
          </w:p>
        </w:tc>
        <w:tc>
          <w:tcPr>
            <w:tcW w:w="1160" w:type="dxa"/>
            <w:tcBorders>
              <w:top w:val="nil"/>
              <w:left w:val="nil"/>
              <w:bottom w:val="single" w:sz="4" w:space="0" w:color="auto"/>
              <w:right w:val="nil"/>
            </w:tcBorders>
            <w:shd w:val="clear" w:color="auto" w:fill="auto"/>
            <w:hideMark/>
          </w:tcPr>
          <w:p w14:paraId="6E36CB7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3,4146</w:t>
            </w:r>
          </w:p>
        </w:tc>
        <w:tc>
          <w:tcPr>
            <w:tcW w:w="1880" w:type="dxa"/>
            <w:tcBorders>
              <w:top w:val="nil"/>
              <w:left w:val="single" w:sz="4" w:space="0" w:color="auto"/>
              <w:bottom w:val="single" w:sz="4" w:space="0" w:color="auto"/>
              <w:right w:val="single" w:sz="4" w:space="0" w:color="auto"/>
            </w:tcBorders>
            <w:shd w:val="clear" w:color="auto" w:fill="auto"/>
            <w:hideMark/>
          </w:tcPr>
          <w:p w14:paraId="47283B1E"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3BEBDE11"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1C3DDD3B"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12</w:t>
            </w:r>
          </w:p>
        </w:tc>
        <w:tc>
          <w:tcPr>
            <w:tcW w:w="5440" w:type="dxa"/>
            <w:tcBorders>
              <w:top w:val="nil"/>
              <w:left w:val="nil"/>
              <w:bottom w:val="single" w:sz="4" w:space="0" w:color="auto"/>
              <w:right w:val="single" w:sz="4" w:space="0" w:color="auto"/>
            </w:tcBorders>
            <w:shd w:val="clear" w:color="auto" w:fill="auto"/>
            <w:hideMark/>
          </w:tcPr>
          <w:p w14:paraId="0C5CD21D" w14:textId="77777777" w:rsidR="00005202" w:rsidRDefault="00005202" w:rsidP="004E0F66">
            <w:pPr>
              <w:rPr>
                <w:rFonts w:ascii="Arial" w:hAnsi="Arial" w:cs="Arial"/>
                <w:color w:val="000000"/>
                <w:sz w:val="16"/>
                <w:szCs w:val="16"/>
              </w:rPr>
            </w:pPr>
            <w:r>
              <w:rPr>
                <w:rFonts w:ascii="Arial" w:hAnsi="Arial" w:cs="Arial"/>
                <w:color w:val="000000"/>
                <w:sz w:val="16"/>
                <w:szCs w:val="16"/>
              </w:rPr>
              <w:t>Погрузка в автотранспортное средство: мусор строительный с погрузкой экскаваторами емкостью ковша до 0,5 м3</w:t>
            </w:r>
          </w:p>
        </w:tc>
        <w:tc>
          <w:tcPr>
            <w:tcW w:w="920" w:type="dxa"/>
            <w:tcBorders>
              <w:top w:val="nil"/>
              <w:left w:val="nil"/>
              <w:bottom w:val="single" w:sz="4" w:space="0" w:color="auto"/>
              <w:right w:val="single" w:sz="4" w:space="0" w:color="auto"/>
            </w:tcBorders>
            <w:shd w:val="clear" w:color="auto" w:fill="auto"/>
            <w:hideMark/>
          </w:tcPr>
          <w:p w14:paraId="5FF5666B"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1т груза</w:t>
            </w:r>
          </w:p>
        </w:tc>
        <w:tc>
          <w:tcPr>
            <w:tcW w:w="1160" w:type="dxa"/>
            <w:tcBorders>
              <w:top w:val="nil"/>
              <w:left w:val="nil"/>
              <w:bottom w:val="single" w:sz="4" w:space="0" w:color="auto"/>
              <w:right w:val="nil"/>
            </w:tcBorders>
            <w:shd w:val="clear" w:color="auto" w:fill="auto"/>
            <w:hideMark/>
          </w:tcPr>
          <w:p w14:paraId="6467067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30,7314</w:t>
            </w:r>
          </w:p>
        </w:tc>
        <w:tc>
          <w:tcPr>
            <w:tcW w:w="1880" w:type="dxa"/>
            <w:tcBorders>
              <w:top w:val="nil"/>
              <w:left w:val="single" w:sz="4" w:space="0" w:color="auto"/>
              <w:bottom w:val="single" w:sz="4" w:space="0" w:color="auto"/>
              <w:right w:val="single" w:sz="4" w:space="0" w:color="auto"/>
            </w:tcBorders>
            <w:shd w:val="clear" w:color="auto" w:fill="auto"/>
            <w:hideMark/>
          </w:tcPr>
          <w:p w14:paraId="5F6EE248"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40640841"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62B2F9F5"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13</w:t>
            </w:r>
          </w:p>
        </w:tc>
        <w:tc>
          <w:tcPr>
            <w:tcW w:w="5440" w:type="dxa"/>
            <w:tcBorders>
              <w:top w:val="nil"/>
              <w:left w:val="nil"/>
              <w:bottom w:val="single" w:sz="4" w:space="0" w:color="auto"/>
              <w:right w:val="single" w:sz="4" w:space="0" w:color="auto"/>
            </w:tcBorders>
            <w:shd w:val="clear" w:color="auto" w:fill="auto"/>
            <w:hideMark/>
          </w:tcPr>
          <w:p w14:paraId="072C064C" w14:textId="77777777" w:rsidR="00005202" w:rsidRDefault="00005202" w:rsidP="004E0F66">
            <w:pPr>
              <w:rPr>
                <w:rFonts w:ascii="Arial" w:hAnsi="Arial" w:cs="Arial"/>
                <w:color w:val="000000"/>
                <w:sz w:val="16"/>
                <w:szCs w:val="16"/>
              </w:rPr>
            </w:pPr>
            <w:r>
              <w:rPr>
                <w:rFonts w:ascii="Arial" w:hAnsi="Arial" w:cs="Arial"/>
                <w:color w:val="000000"/>
                <w:sz w:val="16"/>
                <w:szCs w:val="16"/>
              </w:rPr>
              <w:t>Погрузка в автотранспортное средство: грунт растительного слоя (земля, перегной)</w:t>
            </w:r>
          </w:p>
        </w:tc>
        <w:tc>
          <w:tcPr>
            <w:tcW w:w="920" w:type="dxa"/>
            <w:tcBorders>
              <w:top w:val="nil"/>
              <w:left w:val="nil"/>
              <w:bottom w:val="single" w:sz="4" w:space="0" w:color="auto"/>
              <w:right w:val="single" w:sz="4" w:space="0" w:color="auto"/>
            </w:tcBorders>
            <w:shd w:val="clear" w:color="auto" w:fill="auto"/>
            <w:hideMark/>
          </w:tcPr>
          <w:p w14:paraId="3EFA405D"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1т груза</w:t>
            </w:r>
          </w:p>
        </w:tc>
        <w:tc>
          <w:tcPr>
            <w:tcW w:w="1160" w:type="dxa"/>
            <w:tcBorders>
              <w:top w:val="nil"/>
              <w:left w:val="nil"/>
              <w:bottom w:val="single" w:sz="4" w:space="0" w:color="auto"/>
              <w:right w:val="nil"/>
            </w:tcBorders>
            <w:shd w:val="clear" w:color="auto" w:fill="auto"/>
            <w:hideMark/>
          </w:tcPr>
          <w:p w14:paraId="218416D0"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111,925</w:t>
            </w:r>
          </w:p>
        </w:tc>
        <w:tc>
          <w:tcPr>
            <w:tcW w:w="1880" w:type="dxa"/>
            <w:tcBorders>
              <w:top w:val="nil"/>
              <w:left w:val="single" w:sz="4" w:space="0" w:color="auto"/>
              <w:bottom w:val="single" w:sz="4" w:space="0" w:color="auto"/>
              <w:right w:val="single" w:sz="4" w:space="0" w:color="auto"/>
            </w:tcBorders>
            <w:shd w:val="clear" w:color="auto" w:fill="auto"/>
            <w:hideMark/>
          </w:tcPr>
          <w:p w14:paraId="636BFA09"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62B1CE77" w14:textId="77777777" w:rsidTr="004E0F66">
        <w:trPr>
          <w:trHeight w:val="816"/>
        </w:trPr>
        <w:tc>
          <w:tcPr>
            <w:tcW w:w="660" w:type="dxa"/>
            <w:tcBorders>
              <w:top w:val="nil"/>
              <w:left w:val="single" w:sz="4" w:space="0" w:color="auto"/>
              <w:bottom w:val="single" w:sz="4" w:space="0" w:color="auto"/>
              <w:right w:val="single" w:sz="4" w:space="0" w:color="auto"/>
            </w:tcBorders>
            <w:shd w:val="clear" w:color="auto" w:fill="auto"/>
            <w:hideMark/>
          </w:tcPr>
          <w:p w14:paraId="589D8F69"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14</w:t>
            </w:r>
          </w:p>
        </w:tc>
        <w:tc>
          <w:tcPr>
            <w:tcW w:w="5440" w:type="dxa"/>
            <w:tcBorders>
              <w:top w:val="nil"/>
              <w:left w:val="nil"/>
              <w:bottom w:val="single" w:sz="4" w:space="0" w:color="auto"/>
              <w:right w:val="single" w:sz="4" w:space="0" w:color="auto"/>
            </w:tcBorders>
            <w:shd w:val="clear" w:color="auto" w:fill="auto"/>
            <w:hideMark/>
          </w:tcPr>
          <w:p w14:paraId="2F939B44" w14:textId="77777777" w:rsidR="00005202" w:rsidRDefault="00005202" w:rsidP="004E0F66">
            <w:pPr>
              <w:rPr>
                <w:rFonts w:ascii="Arial" w:hAnsi="Arial" w:cs="Arial"/>
                <w:color w:val="000000"/>
                <w:sz w:val="16"/>
                <w:szCs w:val="16"/>
              </w:rPr>
            </w:pPr>
            <w:r>
              <w:rPr>
                <w:rFonts w:ascii="Arial" w:hAnsi="Arial" w:cs="Arial"/>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54 км</w:t>
            </w:r>
          </w:p>
        </w:tc>
        <w:tc>
          <w:tcPr>
            <w:tcW w:w="920" w:type="dxa"/>
            <w:tcBorders>
              <w:top w:val="nil"/>
              <w:left w:val="nil"/>
              <w:bottom w:val="single" w:sz="4" w:space="0" w:color="auto"/>
              <w:right w:val="single" w:sz="4" w:space="0" w:color="auto"/>
            </w:tcBorders>
            <w:shd w:val="clear" w:color="auto" w:fill="auto"/>
            <w:hideMark/>
          </w:tcPr>
          <w:p w14:paraId="4CB85DAA"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1т груза</w:t>
            </w:r>
          </w:p>
        </w:tc>
        <w:tc>
          <w:tcPr>
            <w:tcW w:w="1160" w:type="dxa"/>
            <w:tcBorders>
              <w:top w:val="nil"/>
              <w:left w:val="nil"/>
              <w:bottom w:val="single" w:sz="4" w:space="0" w:color="auto"/>
              <w:right w:val="nil"/>
            </w:tcBorders>
            <w:shd w:val="clear" w:color="auto" w:fill="auto"/>
            <w:hideMark/>
          </w:tcPr>
          <w:p w14:paraId="57EE140E"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34,146</w:t>
            </w:r>
          </w:p>
        </w:tc>
        <w:tc>
          <w:tcPr>
            <w:tcW w:w="1880" w:type="dxa"/>
            <w:tcBorders>
              <w:top w:val="nil"/>
              <w:left w:val="single" w:sz="4" w:space="0" w:color="auto"/>
              <w:bottom w:val="single" w:sz="4" w:space="0" w:color="auto"/>
              <w:right w:val="single" w:sz="4" w:space="0" w:color="auto"/>
            </w:tcBorders>
            <w:shd w:val="clear" w:color="auto" w:fill="auto"/>
            <w:hideMark/>
          </w:tcPr>
          <w:p w14:paraId="638439FF"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7B3B4E8A" w14:textId="77777777" w:rsidTr="004E0F66">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5A4A9B79" w14:textId="77777777" w:rsidR="00005202" w:rsidRDefault="00005202" w:rsidP="004E0F66">
            <w:pPr>
              <w:rPr>
                <w:rFonts w:ascii="Arial" w:hAnsi="Arial" w:cs="Arial"/>
                <w:b/>
                <w:bCs/>
                <w:color w:val="000000"/>
                <w:sz w:val="18"/>
                <w:szCs w:val="18"/>
              </w:rPr>
            </w:pPr>
            <w:r>
              <w:rPr>
                <w:rFonts w:ascii="Arial" w:hAnsi="Arial" w:cs="Arial"/>
                <w:b/>
                <w:bCs/>
                <w:color w:val="000000"/>
                <w:sz w:val="18"/>
                <w:szCs w:val="18"/>
              </w:rPr>
              <w:t>Раздел 3. Организация дорожного движения</w:t>
            </w:r>
          </w:p>
        </w:tc>
      </w:tr>
      <w:tr w:rsidR="00005202" w14:paraId="576F7DC3"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2D40FF51"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15</w:t>
            </w:r>
          </w:p>
        </w:tc>
        <w:tc>
          <w:tcPr>
            <w:tcW w:w="5440" w:type="dxa"/>
            <w:tcBorders>
              <w:top w:val="nil"/>
              <w:left w:val="nil"/>
              <w:bottom w:val="single" w:sz="4" w:space="0" w:color="auto"/>
              <w:right w:val="single" w:sz="4" w:space="0" w:color="auto"/>
            </w:tcBorders>
            <w:shd w:val="clear" w:color="auto" w:fill="auto"/>
            <w:hideMark/>
          </w:tcPr>
          <w:p w14:paraId="318F9194" w14:textId="77777777" w:rsidR="00005202" w:rsidRDefault="00005202" w:rsidP="004E0F66">
            <w:pPr>
              <w:rPr>
                <w:rFonts w:ascii="Arial" w:hAnsi="Arial" w:cs="Arial"/>
                <w:color w:val="000000"/>
                <w:sz w:val="16"/>
                <w:szCs w:val="16"/>
              </w:rPr>
            </w:pPr>
            <w:r>
              <w:rPr>
                <w:rFonts w:ascii="Arial" w:hAnsi="Arial" w:cs="Arial"/>
                <w:color w:val="000000"/>
                <w:sz w:val="16"/>
                <w:szCs w:val="16"/>
              </w:rPr>
              <w:t>Установка дорожных знаков бесфундаментных: на металлических стойках</w:t>
            </w:r>
          </w:p>
        </w:tc>
        <w:tc>
          <w:tcPr>
            <w:tcW w:w="920" w:type="dxa"/>
            <w:tcBorders>
              <w:top w:val="nil"/>
              <w:left w:val="nil"/>
              <w:bottom w:val="single" w:sz="4" w:space="0" w:color="auto"/>
              <w:right w:val="single" w:sz="4" w:space="0" w:color="auto"/>
            </w:tcBorders>
            <w:shd w:val="clear" w:color="auto" w:fill="auto"/>
            <w:hideMark/>
          </w:tcPr>
          <w:p w14:paraId="6BD0BBB8"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шт</w:t>
            </w:r>
          </w:p>
        </w:tc>
        <w:tc>
          <w:tcPr>
            <w:tcW w:w="1160" w:type="dxa"/>
            <w:tcBorders>
              <w:top w:val="nil"/>
              <w:left w:val="nil"/>
              <w:bottom w:val="single" w:sz="4" w:space="0" w:color="auto"/>
              <w:right w:val="nil"/>
            </w:tcBorders>
            <w:shd w:val="clear" w:color="auto" w:fill="auto"/>
            <w:hideMark/>
          </w:tcPr>
          <w:p w14:paraId="41BE83B2"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8</w:t>
            </w:r>
          </w:p>
        </w:tc>
        <w:tc>
          <w:tcPr>
            <w:tcW w:w="1880" w:type="dxa"/>
            <w:tcBorders>
              <w:top w:val="nil"/>
              <w:left w:val="single" w:sz="4" w:space="0" w:color="auto"/>
              <w:bottom w:val="single" w:sz="4" w:space="0" w:color="auto"/>
              <w:right w:val="single" w:sz="4" w:space="0" w:color="auto"/>
            </w:tcBorders>
            <w:shd w:val="clear" w:color="auto" w:fill="auto"/>
            <w:hideMark/>
          </w:tcPr>
          <w:p w14:paraId="44CF1543"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06AB24BF" w14:textId="77777777" w:rsidTr="004E0F66">
        <w:trPr>
          <w:trHeight w:val="408"/>
        </w:trPr>
        <w:tc>
          <w:tcPr>
            <w:tcW w:w="660" w:type="dxa"/>
            <w:tcBorders>
              <w:top w:val="nil"/>
              <w:left w:val="single" w:sz="4" w:space="0" w:color="auto"/>
              <w:bottom w:val="single" w:sz="4" w:space="0" w:color="auto"/>
              <w:right w:val="single" w:sz="4" w:space="0" w:color="auto"/>
            </w:tcBorders>
            <w:shd w:val="clear" w:color="auto" w:fill="auto"/>
            <w:hideMark/>
          </w:tcPr>
          <w:p w14:paraId="6B38742F"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16</w:t>
            </w:r>
          </w:p>
        </w:tc>
        <w:tc>
          <w:tcPr>
            <w:tcW w:w="5440" w:type="dxa"/>
            <w:tcBorders>
              <w:top w:val="nil"/>
              <w:left w:val="nil"/>
              <w:bottom w:val="single" w:sz="4" w:space="0" w:color="auto"/>
              <w:right w:val="single" w:sz="4" w:space="0" w:color="auto"/>
            </w:tcBorders>
            <w:shd w:val="clear" w:color="auto" w:fill="auto"/>
            <w:hideMark/>
          </w:tcPr>
          <w:p w14:paraId="6FCE20D0" w14:textId="77777777" w:rsidR="00005202" w:rsidRDefault="00005202" w:rsidP="004E0F66">
            <w:pPr>
              <w:rPr>
                <w:rFonts w:ascii="Arial" w:hAnsi="Arial" w:cs="Arial"/>
                <w:color w:val="000000"/>
                <w:sz w:val="16"/>
                <w:szCs w:val="16"/>
              </w:rPr>
            </w:pPr>
            <w:r>
              <w:rPr>
                <w:rFonts w:ascii="Arial" w:hAnsi="Arial" w:cs="Arial"/>
                <w:color w:val="000000"/>
                <w:sz w:val="16"/>
                <w:szCs w:val="16"/>
              </w:rPr>
              <w:t>Демонтаж дорожных знаков бесфундаментных: на металлических стойках</w:t>
            </w:r>
          </w:p>
        </w:tc>
        <w:tc>
          <w:tcPr>
            <w:tcW w:w="920" w:type="dxa"/>
            <w:tcBorders>
              <w:top w:val="nil"/>
              <w:left w:val="nil"/>
              <w:bottom w:val="single" w:sz="4" w:space="0" w:color="auto"/>
              <w:right w:val="single" w:sz="4" w:space="0" w:color="auto"/>
            </w:tcBorders>
            <w:shd w:val="clear" w:color="auto" w:fill="auto"/>
            <w:hideMark/>
          </w:tcPr>
          <w:p w14:paraId="51CDC193"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шт</w:t>
            </w:r>
          </w:p>
        </w:tc>
        <w:tc>
          <w:tcPr>
            <w:tcW w:w="1160" w:type="dxa"/>
            <w:tcBorders>
              <w:top w:val="nil"/>
              <w:left w:val="nil"/>
              <w:bottom w:val="single" w:sz="4" w:space="0" w:color="auto"/>
              <w:right w:val="nil"/>
            </w:tcBorders>
            <w:shd w:val="clear" w:color="auto" w:fill="auto"/>
            <w:hideMark/>
          </w:tcPr>
          <w:p w14:paraId="5D880189" w14:textId="77777777" w:rsidR="00005202" w:rsidRDefault="00005202" w:rsidP="004E0F66">
            <w:pPr>
              <w:jc w:val="center"/>
              <w:rPr>
                <w:rFonts w:ascii="Arial" w:hAnsi="Arial" w:cs="Arial"/>
                <w:color w:val="000000"/>
                <w:sz w:val="16"/>
                <w:szCs w:val="16"/>
              </w:rPr>
            </w:pPr>
            <w:r>
              <w:rPr>
                <w:rFonts w:ascii="Arial" w:hAnsi="Arial" w:cs="Arial"/>
                <w:color w:val="000000"/>
                <w:sz w:val="16"/>
                <w:szCs w:val="16"/>
              </w:rPr>
              <w:t>8</w:t>
            </w:r>
          </w:p>
        </w:tc>
        <w:tc>
          <w:tcPr>
            <w:tcW w:w="1880" w:type="dxa"/>
            <w:tcBorders>
              <w:top w:val="nil"/>
              <w:left w:val="single" w:sz="4" w:space="0" w:color="auto"/>
              <w:bottom w:val="single" w:sz="4" w:space="0" w:color="auto"/>
              <w:right w:val="single" w:sz="4" w:space="0" w:color="auto"/>
            </w:tcBorders>
            <w:shd w:val="clear" w:color="auto" w:fill="auto"/>
            <w:hideMark/>
          </w:tcPr>
          <w:p w14:paraId="45AFDC81" w14:textId="77777777" w:rsidR="00005202" w:rsidRDefault="00005202" w:rsidP="004E0F66">
            <w:pPr>
              <w:rPr>
                <w:rFonts w:ascii="Arial" w:hAnsi="Arial" w:cs="Arial"/>
                <w:color w:val="000000"/>
                <w:sz w:val="16"/>
                <w:szCs w:val="16"/>
              </w:rPr>
            </w:pPr>
            <w:r>
              <w:rPr>
                <w:rFonts w:ascii="Arial" w:hAnsi="Arial" w:cs="Arial"/>
                <w:color w:val="000000"/>
                <w:sz w:val="16"/>
                <w:szCs w:val="16"/>
              </w:rPr>
              <w:t> </w:t>
            </w:r>
          </w:p>
        </w:tc>
      </w:tr>
      <w:tr w:rsidR="00005202" w14:paraId="17E7C8CD" w14:textId="77777777" w:rsidTr="004E0F66">
        <w:trPr>
          <w:trHeight w:val="225"/>
        </w:trPr>
        <w:tc>
          <w:tcPr>
            <w:tcW w:w="660" w:type="dxa"/>
            <w:tcBorders>
              <w:top w:val="nil"/>
              <w:left w:val="nil"/>
              <w:bottom w:val="nil"/>
              <w:right w:val="nil"/>
            </w:tcBorders>
            <w:shd w:val="clear" w:color="auto" w:fill="auto"/>
            <w:noWrap/>
            <w:vAlign w:val="bottom"/>
            <w:hideMark/>
          </w:tcPr>
          <w:p w14:paraId="6EAD6BBB" w14:textId="77777777" w:rsidR="00005202" w:rsidRDefault="00005202" w:rsidP="004E0F66">
            <w:pPr>
              <w:rPr>
                <w:rFonts w:ascii="Arial" w:hAnsi="Arial" w:cs="Arial"/>
                <w:color w:val="000000"/>
                <w:sz w:val="16"/>
                <w:szCs w:val="16"/>
              </w:rPr>
            </w:pPr>
          </w:p>
        </w:tc>
        <w:tc>
          <w:tcPr>
            <w:tcW w:w="5440" w:type="dxa"/>
            <w:tcBorders>
              <w:top w:val="nil"/>
              <w:left w:val="nil"/>
              <w:bottom w:val="nil"/>
              <w:right w:val="nil"/>
            </w:tcBorders>
            <w:shd w:val="clear" w:color="auto" w:fill="auto"/>
            <w:noWrap/>
            <w:vAlign w:val="bottom"/>
            <w:hideMark/>
          </w:tcPr>
          <w:p w14:paraId="0E0AD58E" w14:textId="77777777" w:rsidR="00005202" w:rsidRDefault="00005202" w:rsidP="004E0F66">
            <w:pPr>
              <w:rPr>
                <w:sz w:val="20"/>
                <w:szCs w:val="20"/>
              </w:rPr>
            </w:pPr>
          </w:p>
        </w:tc>
        <w:tc>
          <w:tcPr>
            <w:tcW w:w="920" w:type="dxa"/>
            <w:tcBorders>
              <w:top w:val="nil"/>
              <w:left w:val="nil"/>
              <w:bottom w:val="nil"/>
              <w:right w:val="nil"/>
            </w:tcBorders>
            <w:shd w:val="clear" w:color="auto" w:fill="auto"/>
            <w:noWrap/>
            <w:vAlign w:val="bottom"/>
            <w:hideMark/>
          </w:tcPr>
          <w:p w14:paraId="50AF5C5C" w14:textId="77777777" w:rsidR="00005202" w:rsidRDefault="00005202" w:rsidP="004E0F66">
            <w:pPr>
              <w:rPr>
                <w:sz w:val="20"/>
                <w:szCs w:val="20"/>
              </w:rPr>
            </w:pPr>
          </w:p>
        </w:tc>
        <w:tc>
          <w:tcPr>
            <w:tcW w:w="1160" w:type="dxa"/>
            <w:tcBorders>
              <w:top w:val="nil"/>
              <w:left w:val="nil"/>
              <w:bottom w:val="nil"/>
              <w:right w:val="nil"/>
            </w:tcBorders>
            <w:shd w:val="clear" w:color="auto" w:fill="auto"/>
            <w:noWrap/>
            <w:vAlign w:val="bottom"/>
            <w:hideMark/>
          </w:tcPr>
          <w:p w14:paraId="727722F7" w14:textId="77777777" w:rsidR="00005202" w:rsidRDefault="00005202" w:rsidP="004E0F66">
            <w:pPr>
              <w:rPr>
                <w:sz w:val="20"/>
                <w:szCs w:val="20"/>
              </w:rPr>
            </w:pPr>
          </w:p>
        </w:tc>
        <w:tc>
          <w:tcPr>
            <w:tcW w:w="1880" w:type="dxa"/>
            <w:tcBorders>
              <w:top w:val="nil"/>
              <w:left w:val="nil"/>
              <w:bottom w:val="nil"/>
              <w:right w:val="nil"/>
            </w:tcBorders>
            <w:shd w:val="clear" w:color="auto" w:fill="auto"/>
            <w:noWrap/>
            <w:vAlign w:val="bottom"/>
            <w:hideMark/>
          </w:tcPr>
          <w:p w14:paraId="5F854CFF" w14:textId="77777777" w:rsidR="00005202" w:rsidRDefault="00005202" w:rsidP="004E0F66">
            <w:pPr>
              <w:rPr>
                <w:sz w:val="20"/>
                <w:szCs w:val="20"/>
              </w:rPr>
            </w:pPr>
          </w:p>
        </w:tc>
      </w:tr>
      <w:tr w:rsidR="00005202" w14:paraId="4D9BBA8B" w14:textId="77777777" w:rsidTr="004E0F66">
        <w:trPr>
          <w:trHeight w:val="225"/>
        </w:trPr>
        <w:tc>
          <w:tcPr>
            <w:tcW w:w="660" w:type="dxa"/>
            <w:tcBorders>
              <w:top w:val="nil"/>
              <w:left w:val="nil"/>
              <w:bottom w:val="nil"/>
              <w:right w:val="nil"/>
            </w:tcBorders>
            <w:shd w:val="clear" w:color="auto" w:fill="auto"/>
            <w:noWrap/>
            <w:vAlign w:val="bottom"/>
            <w:hideMark/>
          </w:tcPr>
          <w:p w14:paraId="320F251C" w14:textId="77777777" w:rsidR="00005202" w:rsidRDefault="00005202" w:rsidP="004E0F66">
            <w:pPr>
              <w:rPr>
                <w:sz w:val="20"/>
                <w:szCs w:val="20"/>
              </w:rPr>
            </w:pPr>
          </w:p>
        </w:tc>
        <w:tc>
          <w:tcPr>
            <w:tcW w:w="5440" w:type="dxa"/>
            <w:tcBorders>
              <w:top w:val="nil"/>
              <w:left w:val="nil"/>
              <w:bottom w:val="nil"/>
              <w:right w:val="nil"/>
            </w:tcBorders>
            <w:shd w:val="clear" w:color="auto" w:fill="auto"/>
            <w:noWrap/>
            <w:vAlign w:val="bottom"/>
            <w:hideMark/>
          </w:tcPr>
          <w:p w14:paraId="0A0F6556" w14:textId="77777777" w:rsidR="00005202" w:rsidRDefault="00005202" w:rsidP="004E0F66">
            <w:pPr>
              <w:rPr>
                <w:sz w:val="20"/>
                <w:szCs w:val="20"/>
              </w:rPr>
            </w:pPr>
          </w:p>
        </w:tc>
        <w:tc>
          <w:tcPr>
            <w:tcW w:w="920" w:type="dxa"/>
            <w:tcBorders>
              <w:top w:val="nil"/>
              <w:left w:val="nil"/>
              <w:bottom w:val="nil"/>
              <w:right w:val="nil"/>
            </w:tcBorders>
            <w:shd w:val="clear" w:color="auto" w:fill="auto"/>
            <w:noWrap/>
            <w:vAlign w:val="bottom"/>
            <w:hideMark/>
          </w:tcPr>
          <w:p w14:paraId="0BAF56A2" w14:textId="77777777" w:rsidR="00005202" w:rsidRDefault="00005202" w:rsidP="004E0F66">
            <w:pPr>
              <w:rPr>
                <w:sz w:val="20"/>
                <w:szCs w:val="20"/>
              </w:rPr>
            </w:pPr>
          </w:p>
        </w:tc>
        <w:tc>
          <w:tcPr>
            <w:tcW w:w="1160" w:type="dxa"/>
            <w:tcBorders>
              <w:top w:val="nil"/>
              <w:left w:val="nil"/>
              <w:bottom w:val="nil"/>
              <w:right w:val="nil"/>
            </w:tcBorders>
            <w:shd w:val="clear" w:color="auto" w:fill="auto"/>
            <w:noWrap/>
            <w:vAlign w:val="bottom"/>
            <w:hideMark/>
          </w:tcPr>
          <w:p w14:paraId="609B35C7" w14:textId="77777777" w:rsidR="00005202" w:rsidRDefault="00005202" w:rsidP="004E0F66">
            <w:pPr>
              <w:rPr>
                <w:sz w:val="20"/>
                <w:szCs w:val="20"/>
              </w:rPr>
            </w:pPr>
          </w:p>
        </w:tc>
        <w:tc>
          <w:tcPr>
            <w:tcW w:w="1880" w:type="dxa"/>
            <w:tcBorders>
              <w:top w:val="nil"/>
              <w:left w:val="nil"/>
              <w:bottom w:val="nil"/>
              <w:right w:val="nil"/>
            </w:tcBorders>
            <w:shd w:val="clear" w:color="auto" w:fill="auto"/>
            <w:noWrap/>
            <w:vAlign w:val="bottom"/>
            <w:hideMark/>
          </w:tcPr>
          <w:p w14:paraId="3D6B0496" w14:textId="77777777" w:rsidR="00005202" w:rsidRDefault="00005202" w:rsidP="004E0F66">
            <w:pPr>
              <w:rPr>
                <w:sz w:val="20"/>
                <w:szCs w:val="20"/>
              </w:rPr>
            </w:pPr>
          </w:p>
        </w:tc>
      </w:tr>
    </w:tbl>
    <w:p w14:paraId="6A504E58" w14:textId="03B8C450" w:rsidR="00005202" w:rsidRPr="00005202" w:rsidRDefault="00005202" w:rsidP="00005202">
      <w:pPr>
        <w:jc w:val="right"/>
        <w:rPr>
          <w:rFonts w:ascii="Times New Roman" w:hAnsi="Times New Roman" w:cs="Times New Roman"/>
          <w:b/>
        </w:rPr>
      </w:pPr>
      <w:r w:rsidRPr="00005202">
        <w:rPr>
          <w:rFonts w:ascii="Times New Roman" w:hAnsi="Times New Roman" w:cs="Times New Roman"/>
          <w:b/>
        </w:rPr>
        <w:t>Приложение №2</w:t>
      </w:r>
    </w:p>
    <w:p w14:paraId="25DA7CBB" w14:textId="624FF0F9" w:rsidR="00005202" w:rsidRPr="00005202" w:rsidRDefault="00005202" w:rsidP="00005202">
      <w:pPr>
        <w:jc w:val="center"/>
        <w:rPr>
          <w:rFonts w:ascii="Times New Roman" w:hAnsi="Times New Roman" w:cs="Times New Roman"/>
          <w:bCs/>
        </w:rPr>
      </w:pPr>
      <w:r w:rsidRPr="00005202">
        <w:rPr>
          <w:rFonts w:ascii="Times New Roman" w:hAnsi="Times New Roman" w:cs="Times New Roman"/>
          <w:bCs/>
        </w:rPr>
        <w:t>Адресная программа</w:t>
      </w:r>
    </w:p>
    <w:tbl>
      <w:tblPr>
        <w:tblW w:w="8880" w:type="dxa"/>
        <w:tblLook w:val="04A0" w:firstRow="1" w:lastRow="0" w:firstColumn="1" w:lastColumn="0" w:noHBand="0" w:noVBand="1"/>
      </w:tblPr>
      <w:tblGrid>
        <w:gridCol w:w="980"/>
        <w:gridCol w:w="3160"/>
        <w:gridCol w:w="1160"/>
        <w:gridCol w:w="980"/>
        <w:gridCol w:w="2600"/>
      </w:tblGrid>
      <w:tr w:rsidR="00005202" w:rsidRPr="00005202" w14:paraId="13A24333" w14:textId="77777777" w:rsidTr="004E0F66">
        <w:trPr>
          <w:trHeight w:val="975"/>
        </w:trPr>
        <w:tc>
          <w:tcPr>
            <w:tcW w:w="8880" w:type="dxa"/>
            <w:gridSpan w:val="5"/>
            <w:tcBorders>
              <w:top w:val="nil"/>
              <w:left w:val="nil"/>
              <w:bottom w:val="single" w:sz="4" w:space="0" w:color="auto"/>
              <w:right w:val="nil"/>
            </w:tcBorders>
            <w:shd w:val="clear" w:color="auto" w:fill="auto"/>
            <w:vAlign w:val="bottom"/>
            <w:hideMark/>
          </w:tcPr>
          <w:p w14:paraId="49EFE7F3" w14:textId="77777777" w:rsidR="00005202" w:rsidRPr="00005202" w:rsidRDefault="00005202" w:rsidP="00005202">
            <w:pPr>
              <w:jc w:val="center"/>
              <w:rPr>
                <w:rFonts w:ascii="Times New Roman" w:hAnsi="Times New Roman" w:cs="Times New Roman"/>
                <w:i/>
                <w:iCs/>
                <w:color w:val="000000"/>
              </w:rPr>
            </w:pPr>
            <w:r w:rsidRPr="00005202">
              <w:rPr>
                <w:rFonts w:ascii="Times New Roman" w:hAnsi="Times New Roman" w:cs="Times New Roman"/>
                <w:i/>
                <w:iCs/>
                <w:color w:val="000000"/>
              </w:rPr>
              <w:t xml:space="preserve">для </w:t>
            </w:r>
            <w:r w:rsidRPr="00005202">
              <w:rPr>
                <w:rFonts w:ascii="Times New Roman" w:hAnsi="Times New Roman" w:cs="Times New Roman"/>
                <w:b/>
                <w:bCs/>
                <w:i/>
                <w:iCs/>
                <w:color w:val="000000"/>
              </w:rPr>
              <w:t>восстановления асфальтового покрытия после проведения аварийно-восстановительных работ на тепловых сетях в г. Светогорск, Светогорского городского поселения, Выборгского муниципального района, Ленинградской области</w:t>
            </w:r>
          </w:p>
        </w:tc>
      </w:tr>
      <w:tr w:rsidR="00005202" w14:paraId="19412B93" w14:textId="77777777" w:rsidTr="004E0F66">
        <w:trPr>
          <w:trHeight w:val="345"/>
        </w:trPr>
        <w:tc>
          <w:tcPr>
            <w:tcW w:w="980" w:type="dxa"/>
            <w:tcBorders>
              <w:top w:val="nil"/>
              <w:left w:val="nil"/>
              <w:bottom w:val="nil"/>
              <w:right w:val="nil"/>
            </w:tcBorders>
            <w:shd w:val="clear" w:color="auto" w:fill="auto"/>
            <w:noWrap/>
            <w:vAlign w:val="center"/>
            <w:hideMark/>
          </w:tcPr>
          <w:p w14:paraId="52F8C0E9" w14:textId="77777777" w:rsidR="00005202" w:rsidRDefault="00005202" w:rsidP="004E0F66">
            <w:pPr>
              <w:jc w:val="center"/>
              <w:rPr>
                <w:i/>
                <w:iCs/>
                <w:color w:val="000000"/>
              </w:rPr>
            </w:pPr>
          </w:p>
        </w:tc>
        <w:tc>
          <w:tcPr>
            <w:tcW w:w="3160" w:type="dxa"/>
            <w:tcBorders>
              <w:top w:val="nil"/>
              <w:left w:val="nil"/>
              <w:bottom w:val="nil"/>
              <w:right w:val="nil"/>
            </w:tcBorders>
            <w:shd w:val="clear" w:color="auto" w:fill="auto"/>
            <w:noWrap/>
            <w:vAlign w:val="bottom"/>
            <w:hideMark/>
          </w:tcPr>
          <w:p w14:paraId="2C0D8C21" w14:textId="77777777" w:rsidR="00005202" w:rsidRDefault="00005202" w:rsidP="004E0F66">
            <w:pPr>
              <w:jc w:val="center"/>
              <w:rPr>
                <w:sz w:val="20"/>
                <w:szCs w:val="20"/>
              </w:rPr>
            </w:pPr>
          </w:p>
        </w:tc>
        <w:tc>
          <w:tcPr>
            <w:tcW w:w="1160" w:type="dxa"/>
            <w:tcBorders>
              <w:top w:val="nil"/>
              <w:left w:val="nil"/>
              <w:bottom w:val="nil"/>
              <w:right w:val="nil"/>
            </w:tcBorders>
            <w:shd w:val="clear" w:color="auto" w:fill="auto"/>
            <w:noWrap/>
            <w:vAlign w:val="bottom"/>
            <w:hideMark/>
          </w:tcPr>
          <w:p w14:paraId="1EC58D88" w14:textId="77777777" w:rsidR="00005202" w:rsidRDefault="00005202" w:rsidP="004E0F66">
            <w:pPr>
              <w:rPr>
                <w:sz w:val="20"/>
                <w:szCs w:val="20"/>
              </w:rPr>
            </w:pPr>
          </w:p>
        </w:tc>
        <w:tc>
          <w:tcPr>
            <w:tcW w:w="980" w:type="dxa"/>
            <w:tcBorders>
              <w:top w:val="nil"/>
              <w:left w:val="nil"/>
              <w:bottom w:val="nil"/>
              <w:right w:val="nil"/>
            </w:tcBorders>
            <w:shd w:val="clear" w:color="auto" w:fill="auto"/>
            <w:noWrap/>
            <w:vAlign w:val="bottom"/>
            <w:hideMark/>
          </w:tcPr>
          <w:p w14:paraId="1BD34F15" w14:textId="77777777" w:rsidR="00005202" w:rsidRDefault="00005202" w:rsidP="004E0F66">
            <w:pPr>
              <w:rPr>
                <w:sz w:val="20"/>
                <w:szCs w:val="20"/>
              </w:rPr>
            </w:pPr>
          </w:p>
        </w:tc>
        <w:tc>
          <w:tcPr>
            <w:tcW w:w="2600" w:type="dxa"/>
            <w:tcBorders>
              <w:top w:val="nil"/>
              <w:left w:val="nil"/>
              <w:bottom w:val="nil"/>
              <w:right w:val="nil"/>
            </w:tcBorders>
            <w:shd w:val="clear" w:color="auto" w:fill="auto"/>
            <w:noWrap/>
            <w:vAlign w:val="bottom"/>
            <w:hideMark/>
          </w:tcPr>
          <w:p w14:paraId="148DA6B5" w14:textId="77777777" w:rsidR="00005202" w:rsidRDefault="00005202" w:rsidP="004E0F66">
            <w:pPr>
              <w:rPr>
                <w:sz w:val="20"/>
                <w:szCs w:val="20"/>
              </w:rPr>
            </w:pPr>
          </w:p>
        </w:tc>
      </w:tr>
      <w:tr w:rsidR="00005202" w14:paraId="198F879C" w14:textId="77777777" w:rsidTr="004E0F66">
        <w:trPr>
          <w:trHeight w:val="660"/>
        </w:trPr>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315441"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 пп</w:t>
            </w:r>
          </w:p>
        </w:tc>
        <w:tc>
          <w:tcPr>
            <w:tcW w:w="31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7A481D"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 xml:space="preserve">Адрес объекта </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52D35D0"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Площадь асфальта</w:t>
            </w:r>
          </w:p>
        </w:tc>
        <w:tc>
          <w:tcPr>
            <w:tcW w:w="3580" w:type="dxa"/>
            <w:gridSpan w:val="2"/>
            <w:tcBorders>
              <w:top w:val="single" w:sz="4" w:space="0" w:color="auto"/>
              <w:left w:val="nil"/>
              <w:bottom w:val="single" w:sz="4" w:space="0" w:color="auto"/>
              <w:right w:val="single" w:sz="4" w:space="0" w:color="auto"/>
            </w:tcBorders>
            <w:shd w:val="clear" w:color="auto" w:fill="auto"/>
            <w:vAlign w:val="center"/>
            <w:hideMark/>
          </w:tcPr>
          <w:p w14:paraId="527625A8"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Бордюр</w:t>
            </w:r>
          </w:p>
        </w:tc>
      </w:tr>
      <w:tr w:rsidR="00005202" w14:paraId="2E1B8D76" w14:textId="77777777" w:rsidTr="004E0F66">
        <w:trPr>
          <w:trHeight w:val="336"/>
        </w:trPr>
        <w:tc>
          <w:tcPr>
            <w:tcW w:w="980" w:type="dxa"/>
            <w:vMerge/>
            <w:tcBorders>
              <w:top w:val="single" w:sz="4" w:space="0" w:color="auto"/>
              <w:left w:val="single" w:sz="4" w:space="0" w:color="auto"/>
              <w:bottom w:val="single" w:sz="4" w:space="0" w:color="auto"/>
              <w:right w:val="single" w:sz="4" w:space="0" w:color="auto"/>
            </w:tcBorders>
            <w:vAlign w:val="center"/>
            <w:hideMark/>
          </w:tcPr>
          <w:p w14:paraId="32521C87" w14:textId="77777777" w:rsidR="00005202" w:rsidRPr="00C30C9B" w:rsidRDefault="00005202" w:rsidP="004E0F66">
            <w:pPr>
              <w:rPr>
                <w:rFonts w:ascii="Times New Roman" w:hAnsi="Times New Roman" w:cs="Times New Roman"/>
                <w:b/>
                <w:bCs/>
                <w:color w:val="000000"/>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131D2B02" w14:textId="77777777" w:rsidR="00005202" w:rsidRPr="00C30C9B" w:rsidRDefault="00005202" w:rsidP="004E0F66">
            <w:pPr>
              <w:rPr>
                <w:rFonts w:ascii="Times New Roman" w:hAnsi="Times New Roman" w:cs="Times New Roman"/>
                <w:b/>
                <w:bCs/>
                <w:color w:val="000000"/>
              </w:rPr>
            </w:pPr>
          </w:p>
        </w:tc>
        <w:tc>
          <w:tcPr>
            <w:tcW w:w="1160" w:type="dxa"/>
            <w:tcBorders>
              <w:top w:val="nil"/>
              <w:left w:val="nil"/>
              <w:bottom w:val="single" w:sz="4" w:space="0" w:color="auto"/>
              <w:right w:val="single" w:sz="4" w:space="0" w:color="auto"/>
            </w:tcBorders>
            <w:shd w:val="clear" w:color="auto" w:fill="auto"/>
            <w:vAlign w:val="center"/>
            <w:hideMark/>
          </w:tcPr>
          <w:p w14:paraId="61079589"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м</w:t>
            </w:r>
            <w:r w:rsidRPr="00C30C9B">
              <w:rPr>
                <w:rFonts w:ascii="Times New Roman" w:hAnsi="Times New Roman" w:cs="Times New Roman"/>
                <w:b/>
                <w:bCs/>
                <w:color w:val="000000"/>
                <w:vertAlign w:val="superscript"/>
              </w:rPr>
              <w:t>2</w:t>
            </w:r>
          </w:p>
        </w:tc>
        <w:tc>
          <w:tcPr>
            <w:tcW w:w="980" w:type="dxa"/>
            <w:tcBorders>
              <w:top w:val="nil"/>
              <w:left w:val="nil"/>
              <w:bottom w:val="single" w:sz="4" w:space="0" w:color="auto"/>
              <w:right w:val="single" w:sz="4" w:space="0" w:color="auto"/>
            </w:tcBorders>
            <w:shd w:val="clear" w:color="auto" w:fill="auto"/>
            <w:vAlign w:val="center"/>
            <w:hideMark/>
          </w:tcPr>
          <w:p w14:paraId="7B00903E"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п.м.</w:t>
            </w:r>
          </w:p>
        </w:tc>
        <w:tc>
          <w:tcPr>
            <w:tcW w:w="2600" w:type="dxa"/>
            <w:tcBorders>
              <w:top w:val="nil"/>
              <w:left w:val="nil"/>
              <w:bottom w:val="single" w:sz="4" w:space="0" w:color="auto"/>
              <w:right w:val="single" w:sz="4" w:space="0" w:color="auto"/>
            </w:tcBorders>
            <w:shd w:val="clear" w:color="auto" w:fill="auto"/>
            <w:vAlign w:val="center"/>
            <w:hideMark/>
          </w:tcPr>
          <w:p w14:paraId="5FAA94CE"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Примечания</w:t>
            </w:r>
          </w:p>
        </w:tc>
      </w:tr>
      <w:tr w:rsidR="00005202" w14:paraId="592437F1"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720EAD8C"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w:t>
            </w:r>
          </w:p>
        </w:tc>
        <w:tc>
          <w:tcPr>
            <w:tcW w:w="3160" w:type="dxa"/>
            <w:tcBorders>
              <w:top w:val="nil"/>
              <w:left w:val="nil"/>
              <w:bottom w:val="single" w:sz="4" w:space="0" w:color="auto"/>
              <w:right w:val="single" w:sz="4" w:space="0" w:color="auto"/>
            </w:tcBorders>
            <w:shd w:val="clear" w:color="auto" w:fill="auto"/>
            <w:vAlign w:val="center"/>
            <w:hideMark/>
          </w:tcPr>
          <w:p w14:paraId="3824D137"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Спортивная,  д. 10</w:t>
            </w:r>
          </w:p>
        </w:tc>
        <w:tc>
          <w:tcPr>
            <w:tcW w:w="1160" w:type="dxa"/>
            <w:tcBorders>
              <w:top w:val="nil"/>
              <w:left w:val="nil"/>
              <w:bottom w:val="single" w:sz="4" w:space="0" w:color="auto"/>
              <w:right w:val="single" w:sz="4" w:space="0" w:color="auto"/>
            </w:tcBorders>
            <w:shd w:val="clear" w:color="auto" w:fill="auto"/>
            <w:vAlign w:val="center"/>
            <w:hideMark/>
          </w:tcPr>
          <w:p w14:paraId="777B0078"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xml:space="preserve">           -     </w:t>
            </w:r>
          </w:p>
        </w:tc>
        <w:tc>
          <w:tcPr>
            <w:tcW w:w="980" w:type="dxa"/>
            <w:tcBorders>
              <w:top w:val="nil"/>
              <w:left w:val="nil"/>
              <w:bottom w:val="single" w:sz="4" w:space="0" w:color="auto"/>
              <w:right w:val="single" w:sz="4" w:space="0" w:color="auto"/>
            </w:tcBorders>
            <w:shd w:val="clear" w:color="auto" w:fill="auto"/>
            <w:vAlign w:val="center"/>
            <w:hideMark/>
          </w:tcPr>
          <w:p w14:paraId="44CE0576"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9</w:t>
            </w:r>
          </w:p>
        </w:tc>
        <w:tc>
          <w:tcPr>
            <w:tcW w:w="2600" w:type="dxa"/>
            <w:tcBorders>
              <w:top w:val="nil"/>
              <w:left w:val="nil"/>
              <w:bottom w:val="single" w:sz="4" w:space="0" w:color="auto"/>
              <w:right w:val="single" w:sz="4" w:space="0" w:color="auto"/>
            </w:tcBorders>
            <w:shd w:val="clear" w:color="auto" w:fill="auto"/>
            <w:vAlign w:val="center"/>
            <w:hideMark/>
          </w:tcPr>
          <w:p w14:paraId="2EB46219"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04C60BA5"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5D82F0BD"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2</w:t>
            </w:r>
          </w:p>
        </w:tc>
        <w:tc>
          <w:tcPr>
            <w:tcW w:w="3160" w:type="dxa"/>
            <w:tcBorders>
              <w:top w:val="nil"/>
              <w:left w:val="nil"/>
              <w:bottom w:val="single" w:sz="4" w:space="0" w:color="auto"/>
              <w:right w:val="single" w:sz="4" w:space="0" w:color="auto"/>
            </w:tcBorders>
            <w:shd w:val="clear" w:color="auto" w:fill="auto"/>
            <w:vAlign w:val="center"/>
            <w:hideMark/>
          </w:tcPr>
          <w:p w14:paraId="035A7AD9"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Гарькавого, д. 12</w:t>
            </w:r>
          </w:p>
        </w:tc>
        <w:tc>
          <w:tcPr>
            <w:tcW w:w="1160" w:type="dxa"/>
            <w:tcBorders>
              <w:top w:val="nil"/>
              <w:left w:val="nil"/>
              <w:bottom w:val="single" w:sz="4" w:space="0" w:color="auto"/>
              <w:right w:val="single" w:sz="4" w:space="0" w:color="auto"/>
            </w:tcBorders>
            <w:shd w:val="clear" w:color="auto" w:fill="auto"/>
            <w:vAlign w:val="center"/>
            <w:hideMark/>
          </w:tcPr>
          <w:p w14:paraId="412797CC"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19</w:t>
            </w:r>
          </w:p>
        </w:tc>
        <w:tc>
          <w:tcPr>
            <w:tcW w:w="980" w:type="dxa"/>
            <w:tcBorders>
              <w:top w:val="nil"/>
              <w:left w:val="nil"/>
              <w:bottom w:val="single" w:sz="4" w:space="0" w:color="auto"/>
              <w:right w:val="single" w:sz="4" w:space="0" w:color="auto"/>
            </w:tcBorders>
            <w:shd w:val="clear" w:color="auto" w:fill="auto"/>
            <w:vAlign w:val="center"/>
            <w:hideMark/>
          </w:tcPr>
          <w:p w14:paraId="26F73318"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xml:space="preserve">        -     </w:t>
            </w:r>
          </w:p>
        </w:tc>
        <w:tc>
          <w:tcPr>
            <w:tcW w:w="2600" w:type="dxa"/>
            <w:tcBorders>
              <w:top w:val="nil"/>
              <w:left w:val="nil"/>
              <w:bottom w:val="single" w:sz="4" w:space="0" w:color="auto"/>
              <w:right w:val="single" w:sz="4" w:space="0" w:color="auto"/>
            </w:tcBorders>
            <w:shd w:val="clear" w:color="auto" w:fill="auto"/>
            <w:vAlign w:val="center"/>
            <w:hideMark/>
          </w:tcPr>
          <w:p w14:paraId="746FEC38"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w:t>
            </w:r>
          </w:p>
        </w:tc>
      </w:tr>
      <w:tr w:rsidR="00005202" w14:paraId="72BCA1D3"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3CB9709D"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3</w:t>
            </w:r>
          </w:p>
        </w:tc>
        <w:tc>
          <w:tcPr>
            <w:tcW w:w="3160" w:type="dxa"/>
            <w:tcBorders>
              <w:top w:val="nil"/>
              <w:left w:val="nil"/>
              <w:bottom w:val="single" w:sz="4" w:space="0" w:color="auto"/>
              <w:right w:val="single" w:sz="4" w:space="0" w:color="auto"/>
            </w:tcBorders>
            <w:shd w:val="clear" w:color="auto" w:fill="auto"/>
            <w:vAlign w:val="center"/>
            <w:hideMark/>
          </w:tcPr>
          <w:p w14:paraId="31220F4D"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Красноармейская, д. 26</w:t>
            </w:r>
          </w:p>
        </w:tc>
        <w:tc>
          <w:tcPr>
            <w:tcW w:w="1160" w:type="dxa"/>
            <w:tcBorders>
              <w:top w:val="nil"/>
              <w:left w:val="nil"/>
              <w:bottom w:val="single" w:sz="4" w:space="0" w:color="auto"/>
              <w:right w:val="single" w:sz="4" w:space="0" w:color="auto"/>
            </w:tcBorders>
            <w:shd w:val="clear" w:color="auto" w:fill="auto"/>
            <w:vAlign w:val="center"/>
            <w:hideMark/>
          </w:tcPr>
          <w:p w14:paraId="02B1D5C4"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29</w:t>
            </w:r>
          </w:p>
        </w:tc>
        <w:tc>
          <w:tcPr>
            <w:tcW w:w="980" w:type="dxa"/>
            <w:tcBorders>
              <w:top w:val="nil"/>
              <w:left w:val="nil"/>
              <w:bottom w:val="single" w:sz="4" w:space="0" w:color="auto"/>
              <w:right w:val="single" w:sz="4" w:space="0" w:color="auto"/>
            </w:tcBorders>
            <w:shd w:val="clear" w:color="auto" w:fill="auto"/>
            <w:vAlign w:val="center"/>
            <w:hideMark/>
          </w:tcPr>
          <w:p w14:paraId="7B627D0B"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6</w:t>
            </w:r>
          </w:p>
        </w:tc>
        <w:tc>
          <w:tcPr>
            <w:tcW w:w="2600" w:type="dxa"/>
            <w:tcBorders>
              <w:top w:val="nil"/>
              <w:left w:val="nil"/>
              <w:bottom w:val="single" w:sz="4" w:space="0" w:color="auto"/>
              <w:right w:val="single" w:sz="4" w:space="0" w:color="auto"/>
            </w:tcBorders>
            <w:shd w:val="clear" w:color="auto" w:fill="auto"/>
            <w:vAlign w:val="center"/>
            <w:hideMark/>
          </w:tcPr>
          <w:p w14:paraId="0C63FBB9"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614D047F"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49990FA4"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4</w:t>
            </w:r>
          </w:p>
        </w:tc>
        <w:tc>
          <w:tcPr>
            <w:tcW w:w="3160" w:type="dxa"/>
            <w:tcBorders>
              <w:top w:val="nil"/>
              <w:left w:val="nil"/>
              <w:bottom w:val="single" w:sz="4" w:space="0" w:color="auto"/>
              <w:right w:val="single" w:sz="4" w:space="0" w:color="auto"/>
            </w:tcBorders>
            <w:shd w:val="clear" w:color="auto" w:fill="auto"/>
            <w:vAlign w:val="center"/>
            <w:hideMark/>
          </w:tcPr>
          <w:p w14:paraId="0FF9E750"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Кирова, д. 1</w:t>
            </w:r>
          </w:p>
        </w:tc>
        <w:tc>
          <w:tcPr>
            <w:tcW w:w="1160" w:type="dxa"/>
            <w:tcBorders>
              <w:top w:val="nil"/>
              <w:left w:val="nil"/>
              <w:bottom w:val="single" w:sz="4" w:space="0" w:color="auto"/>
              <w:right w:val="single" w:sz="4" w:space="0" w:color="auto"/>
            </w:tcBorders>
            <w:shd w:val="clear" w:color="auto" w:fill="auto"/>
            <w:vAlign w:val="center"/>
            <w:hideMark/>
          </w:tcPr>
          <w:p w14:paraId="012BAEA6"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4,4</w:t>
            </w:r>
          </w:p>
        </w:tc>
        <w:tc>
          <w:tcPr>
            <w:tcW w:w="980" w:type="dxa"/>
            <w:tcBorders>
              <w:top w:val="nil"/>
              <w:left w:val="nil"/>
              <w:bottom w:val="single" w:sz="4" w:space="0" w:color="auto"/>
              <w:right w:val="single" w:sz="4" w:space="0" w:color="auto"/>
            </w:tcBorders>
            <w:shd w:val="clear" w:color="auto" w:fill="auto"/>
            <w:vAlign w:val="center"/>
            <w:hideMark/>
          </w:tcPr>
          <w:p w14:paraId="03D7CDD5"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2</w:t>
            </w:r>
          </w:p>
        </w:tc>
        <w:tc>
          <w:tcPr>
            <w:tcW w:w="2600" w:type="dxa"/>
            <w:tcBorders>
              <w:top w:val="nil"/>
              <w:left w:val="nil"/>
              <w:bottom w:val="single" w:sz="4" w:space="0" w:color="auto"/>
              <w:right w:val="single" w:sz="4" w:space="0" w:color="auto"/>
            </w:tcBorders>
            <w:shd w:val="clear" w:color="auto" w:fill="auto"/>
            <w:vAlign w:val="center"/>
            <w:hideMark/>
          </w:tcPr>
          <w:p w14:paraId="09000859"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16D9B3C7"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62B2659D"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5</w:t>
            </w:r>
          </w:p>
        </w:tc>
        <w:tc>
          <w:tcPr>
            <w:tcW w:w="3160" w:type="dxa"/>
            <w:tcBorders>
              <w:top w:val="nil"/>
              <w:left w:val="nil"/>
              <w:bottom w:val="single" w:sz="4" w:space="0" w:color="auto"/>
              <w:right w:val="single" w:sz="4" w:space="0" w:color="auto"/>
            </w:tcBorders>
            <w:shd w:val="clear" w:color="auto" w:fill="auto"/>
            <w:vAlign w:val="center"/>
            <w:hideMark/>
          </w:tcPr>
          <w:p w14:paraId="70F13683"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Кирова, д. 2а</w:t>
            </w:r>
          </w:p>
        </w:tc>
        <w:tc>
          <w:tcPr>
            <w:tcW w:w="1160" w:type="dxa"/>
            <w:tcBorders>
              <w:top w:val="nil"/>
              <w:left w:val="nil"/>
              <w:bottom w:val="single" w:sz="4" w:space="0" w:color="auto"/>
              <w:right w:val="single" w:sz="4" w:space="0" w:color="auto"/>
            </w:tcBorders>
            <w:shd w:val="clear" w:color="auto" w:fill="auto"/>
            <w:vAlign w:val="center"/>
            <w:hideMark/>
          </w:tcPr>
          <w:p w14:paraId="70C530CE"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12</w:t>
            </w:r>
          </w:p>
        </w:tc>
        <w:tc>
          <w:tcPr>
            <w:tcW w:w="980" w:type="dxa"/>
            <w:tcBorders>
              <w:top w:val="nil"/>
              <w:left w:val="nil"/>
              <w:bottom w:val="single" w:sz="4" w:space="0" w:color="auto"/>
              <w:right w:val="single" w:sz="4" w:space="0" w:color="auto"/>
            </w:tcBorders>
            <w:shd w:val="clear" w:color="auto" w:fill="auto"/>
            <w:vAlign w:val="center"/>
            <w:hideMark/>
          </w:tcPr>
          <w:p w14:paraId="57EE3A5B"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2</w:t>
            </w:r>
          </w:p>
        </w:tc>
        <w:tc>
          <w:tcPr>
            <w:tcW w:w="2600" w:type="dxa"/>
            <w:tcBorders>
              <w:top w:val="nil"/>
              <w:left w:val="nil"/>
              <w:bottom w:val="single" w:sz="4" w:space="0" w:color="auto"/>
              <w:right w:val="single" w:sz="4" w:space="0" w:color="auto"/>
            </w:tcBorders>
            <w:shd w:val="clear" w:color="auto" w:fill="auto"/>
            <w:vAlign w:val="center"/>
            <w:hideMark/>
          </w:tcPr>
          <w:p w14:paraId="6941A812"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73435752"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38D288B9"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6</w:t>
            </w:r>
          </w:p>
        </w:tc>
        <w:tc>
          <w:tcPr>
            <w:tcW w:w="3160" w:type="dxa"/>
            <w:tcBorders>
              <w:top w:val="nil"/>
              <w:left w:val="nil"/>
              <w:bottom w:val="single" w:sz="4" w:space="0" w:color="auto"/>
              <w:right w:val="single" w:sz="4" w:space="0" w:color="auto"/>
            </w:tcBorders>
            <w:shd w:val="clear" w:color="auto" w:fill="auto"/>
            <w:vAlign w:val="center"/>
            <w:hideMark/>
          </w:tcPr>
          <w:p w14:paraId="7FD3FA38"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Коробицына, д. 1</w:t>
            </w:r>
          </w:p>
        </w:tc>
        <w:tc>
          <w:tcPr>
            <w:tcW w:w="1160" w:type="dxa"/>
            <w:tcBorders>
              <w:top w:val="nil"/>
              <w:left w:val="nil"/>
              <w:bottom w:val="single" w:sz="4" w:space="0" w:color="auto"/>
              <w:right w:val="single" w:sz="4" w:space="0" w:color="auto"/>
            </w:tcBorders>
            <w:shd w:val="clear" w:color="auto" w:fill="auto"/>
            <w:vAlign w:val="center"/>
            <w:hideMark/>
          </w:tcPr>
          <w:p w14:paraId="02332E75"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31</w:t>
            </w:r>
          </w:p>
        </w:tc>
        <w:tc>
          <w:tcPr>
            <w:tcW w:w="980" w:type="dxa"/>
            <w:tcBorders>
              <w:top w:val="nil"/>
              <w:left w:val="nil"/>
              <w:bottom w:val="single" w:sz="4" w:space="0" w:color="auto"/>
              <w:right w:val="single" w:sz="4" w:space="0" w:color="auto"/>
            </w:tcBorders>
            <w:shd w:val="clear" w:color="auto" w:fill="auto"/>
            <w:vAlign w:val="center"/>
            <w:hideMark/>
          </w:tcPr>
          <w:p w14:paraId="0089F894"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14</w:t>
            </w:r>
          </w:p>
        </w:tc>
        <w:tc>
          <w:tcPr>
            <w:tcW w:w="2600" w:type="dxa"/>
            <w:tcBorders>
              <w:top w:val="nil"/>
              <w:left w:val="nil"/>
              <w:bottom w:val="single" w:sz="4" w:space="0" w:color="auto"/>
              <w:right w:val="single" w:sz="4" w:space="0" w:color="auto"/>
            </w:tcBorders>
            <w:shd w:val="clear" w:color="auto" w:fill="auto"/>
            <w:vAlign w:val="center"/>
            <w:hideMark/>
          </w:tcPr>
          <w:p w14:paraId="4811F07A"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40F603DF"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7979DE2B"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7</w:t>
            </w:r>
          </w:p>
        </w:tc>
        <w:tc>
          <w:tcPr>
            <w:tcW w:w="3160" w:type="dxa"/>
            <w:tcBorders>
              <w:top w:val="nil"/>
              <w:left w:val="nil"/>
              <w:bottom w:val="single" w:sz="4" w:space="0" w:color="auto"/>
              <w:right w:val="single" w:sz="4" w:space="0" w:color="auto"/>
            </w:tcBorders>
            <w:shd w:val="clear" w:color="auto" w:fill="auto"/>
            <w:vAlign w:val="center"/>
            <w:hideMark/>
          </w:tcPr>
          <w:p w14:paraId="534D21B7"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Школьная</w:t>
            </w:r>
          </w:p>
        </w:tc>
        <w:tc>
          <w:tcPr>
            <w:tcW w:w="1160" w:type="dxa"/>
            <w:tcBorders>
              <w:top w:val="nil"/>
              <w:left w:val="nil"/>
              <w:bottom w:val="single" w:sz="4" w:space="0" w:color="auto"/>
              <w:right w:val="single" w:sz="4" w:space="0" w:color="auto"/>
            </w:tcBorders>
            <w:shd w:val="clear" w:color="auto" w:fill="auto"/>
            <w:vAlign w:val="center"/>
            <w:hideMark/>
          </w:tcPr>
          <w:p w14:paraId="51133A54"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118,5</w:t>
            </w:r>
          </w:p>
        </w:tc>
        <w:tc>
          <w:tcPr>
            <w:tcW w:w="980" w:type="dxa"/>
            <w:tcBorders>
              <w:top w:val="nil"/>
              <w:left w:val="nil"/>
              <w:bottom w:val="single" w:sz="4" w:space="0" w:color="auto"/>
              <w:right w:val="single" w:sz="4" w:space="0" w:color="auto"/>
            </w:tcBorders>
            <w:shd w:val="clear" w:color="auto" w:fill="auto"/>
            <w:vAlign w:val="center"/>
            <w:hideMark/>
          </w:tcPr>
          <w:p w14:paraId="69B181FA"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xml:space="preserve">        -     </w:t>
            </w:r>
          </w:p>
        </w:tc>
        <w:tc>
          <w:tcPr>
            <w:tcW w:w="2600" w:type="dxa"/>
            <w:tcBorders>
              <w:top w:val="nil"/>
              <w:left w:val="nil"/>
              <w:bottom w:val="single" w:sz="4" w:space="0" w:color="auto"/>
              <w:right w:val="single" w:sz="4" w:space="0" w:color="auto"/>
            </w:tcBorders>
            <w:shd w:val="clear" w:color="auto" w:fill="auto"/>
            <w:vAlign w:val="center"/>
            <w:hideMark/>
          </w:tcPr>
          <w:p w14:paraId="59D44F60"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w:t>
            </w:r>
          </w:p>
        </w:tc>
      </w:tr>
      <w:tr w:rsidR="00005202" w14:paraId="097D0AAB"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38FF4E5D"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8</w:t>
            </w:r>
          </w:p>
        </w:tc>
        <w:tc>
          <w:tcPr>
            <w:tcW w:w="3160" w:type="dxa"/>
            <w:tcBorders>
              <w:top w:val="nil"/>
              <w:left w:val="nil"/>
              <w:bottom w:val="single" w:sz="4" w:space="0" w:color="auto"/>
              <w:right w:val="single" w:sz="4" w:space="0" w:color="auto"/>
            </w:tcBorders>
            <w:shd w:val="clear" w:color="auto" w:fill="auto"/>
            <w:vAlign w:val="center"/>
            <w:hideMark/>
          </w:tcPr>
          <w:p w14:paraId="356E2326"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Школьная, д. 12</w:t>
            </w:r>
          </w:p>
        </w:tc>
        <w:tc>
          <w:tcPr>
            <w:tcW w:w="1160" w:type="dxa"/>
            <w:tcBorders>
              <w:top w:val="nil"/>
              <w:left w:val="nil"/>
              <w:bottom w:val="single" w:sz="4" w:space="0" w:color="auto"/>
              <w:right w:val="single" w:sz="4" w:space="0" w:color="auto"/>
            </w:tcBorders>
            <w:shd w:val="clear" w:color="auto" w:fill="auto"/>
            <w:vAlign w:val="center"/>
            <w:hideMark/>
          </w:tcPr>
          <w:p w14:paraId="5D4728B8"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38,6</w:t>
            </w:r>
          </w:p>
        </w:tc>
        <w:tc>
          <w:tcPr>
            <w:tcW w:w="980" w:type="dxa"/>
            <w:tcBorders>
              <w:top w:val="nil"/>
              <w:left w:val="nil"/>
              <w:bottom w:val="single" w:sz="4" w:space="0" w:color="auto"/>
              <w:right w:val="single" w:sz="4" w:space="0" w:color="auto"/>
            </w:tcBorders>
            <w:shd w:val="clear" w:color="auto" w:fill="auto"/>
            <w:vAlign w:val="center"/>
            <w:hideMark/>
          </w:tcPr>
          <w:p w14:paraId="0DF1F25D"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xml:space="preserve">        -     </w:t>
            </w:r>
          </w:p>
        </w:tc>
        <w:tc>
          <w:tcPr>
            <w:tcW w:w="2600" w:type="dxa"/>
            <w:tcBorders>
              <w:top w:val="nil"/>
              <w:left w:val="nil"/>
              <w:bottom w:val="single" w:sz="4" w:space="0" w:color="auto"/>
              <w:right w:val="single" w:sz="4" w:space="0" w:color="auto"/>
            </w:tcBorders>
            <w:shd w:val="clear" w:color="auto" w:fill="auto"/>
            <w:vAlign w:val="center"/>
            <w:hideMark/>
          </w:tcPr>
          <w:p w14:paraId="15EB9342"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w:t>
            </w:r>
          </w:p>
        </w:tc>
      </w:tr>
      <w:tr w:rsidR="00005202" w14:paraId="28463A7E"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1D0F04BC"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9</w:t>
            </w:r>
          </w:p>
        </w:tc>
        <w:tc>
          <w:tcPr>
            <w:tcW w:w="3160" w:type="dxa"/>
            <w:tcBorders>
              <w:top w:val="nil"/>
              <w:left w:val="nil"/>
              <w:bottom w:val="single" w:sz="4" w:space="0" w:color="auto"/>
              <w:right w:val="single" w:sz="4" w:space="0" w:color="auto"/>
            </w:tcBorders>
            <w:shd w:val="clear" w:color="auto" w:fill="auto"/>
            <w:vAlign w:val="center"/>
            <w:hideMark/>
          </w:tcPr>
          <w:p w14:paraId="64356621"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Лесная, д. 7</w:t>
            </w:r>
          </w:p>
        </w:tc>
        <w:tc>
          <w:tcPr>
            <w:tcW w:w="1160" w:type="dxa"/>
            <w:tcBorders>
              <w:top w:val="nil"/>
              <w:left w:val="nil"/>
              <w:bottom w:val="single" w:sz="4" w:space="0" w:color="auto"/>
              <w:right w:val="single" w:sz="4" w:space="0" w:color="auto"/>
            </w:tcBorders>
            <w:shd w:val="clear" w:color="auto" w:fill="auto"/>
            <w:vAlign w:val="center"/>
            <w:hideMark/>
          </w:tcPr>
          <w:p w14:paraId="6F9BE4EA"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w:t>
            </w:r>
          </w:p>
        </w:tc>
        <w:tc>
          <w:tcPr>
            <w:tcW w:w="980" w:type="dxa"/>
            <w:tcBorders>
              <w:top w:val="nil"/>
              <w:left w:val="nil"/>
              <w:bottom w:val="single" w:sz="4" w:space="0" w:color="auto"/>
              <w:right w:val="single" w:sz="4" w:space="0" w:color="auto"/>
            </w:tcBorders>
            <w:shd w:val="clear" w:color="auto" w:fill="auto"/>
            <w:vAlign w:val="center"/>
            <w:hideMark/>
          </w:tcPr>
          <w:p w14:paraId="4AA9D88C"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5</w:t>
            </w:r>
          </w:p>
        </w:tc>
        <w:tc>
          <w:tcPr>
            <w:tcW w:w="2600" w:type="dxa"/>
            <w:tcBorders>
              <w:top w:val="nil"/>
              <w:left w:val="nil"/>
              <w:bottom w:val="single" w:sz="4" w:space="0" w:color="auto"/>
              <w:right w:val="single" w:sz="4" w:space="0" w:color="auto"/>
            </w:tcBorders>
            <w:shd w:val="clear" w:color="auto" w:fill="auto"/>
            <w:vAlign w:val="center"/>
            <w:hideMark/>
          </w:tcPr>
          <w:p w14:paraId="70E5504B"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07A7A74A"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293EC752"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10</w:t>
            </w:r>
          </w:p>
        </w:tc>
        <w:tc>
          <w:tcPr>
            <w:tcW w:w="3160" w:type="dxa"/>
            <w:tcBorders>
              <w:top w:val="nil"/>
              <w:left w:val="nil"/>
              <w:bottom w:val="single" w:sz="4" w:space="0" w:color="auto"/>
              <w:right w:val="single" w:sz="4" w:space="0" w:color="auto"/>
            </w:tcBorders>
            <w:shd w:val="clear" w:color="auto" w:fill="auto"/>
            <w:vAlign w:val="center"/>
            <w:hideMark/>
          </w:tcPr>
          <w:p w14:paraId="68715C91"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Парковая - ул. Ленина</w:t>
            </w:r>
          </w:p>
        </w:tc>
        <w:tc>
          <w:tcPr>
            <w:tcW w:w="1160" w:type="dxa"/>
            <w:tcBorders>
              <w:top w:val="nil"/>
              <w:left w:val="nil"/>
              <w:bottom w:val="single" w:sz="4" w:space="0" w:color="auto"/>
              <w:right w:val="single" w:sz="4" w:space="0" w:color="auto"/>
            </w:tcBorders>
            <w:shd w:val="clear" w:color="auto" w:fill="auto"/>
            <w:vAlign w:val="center"/>
            <w:hideMark/>
          </w:tcPr>
          <w:p w14:paraId="5FF92753"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30,5</w:t>
            </w:r>
          </w:p>
        </w:tc>
        <w:tc>
          <w:tcPr>
            <w:tcW w:w="980" w:type="dxa"/>
            <w:tcBorders>
              <w:top w:val="nil"/>
              <w:left w:val="nil"/>
              <w:bottom w:val="single" w:sz="4" w:space="0" w:color="auto"/>
              <w:right w:val="single" w:sz="4" w:space="0" w:color="auto"/>
            </w:tcBorders>
            <w:shd w:val="clear" w:color="auto" w:fill="auto"/>
            <w:vAlign w:val="center"/>
            <w:hideMark/>
          </w:tcPr>
          <w:p w14:paraId="746696A2"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w:t>
            </w:r>
          </w:p>
        </w:tc>
        <w:tc>
          <w:tcPr>
            <w:tcW w:w="2600" w:type="dxa"/>
            <w:tcBorders>
              <w:top w:val="nil"/>
              <w:left w:val="nil"/>
              <w:bottom w:val="single" w:sz="4" w:space="0" w:color="auto"/>
              <w:right w:val="single" w:sz="4" w:space="0" w:color="auto"/>
            </w:tcBorders>
            <w:shd w:val="clear" w:color="auto" w:fill="auto"/>
            <w:vAlign w:val="center"/>
            <w:hideMark/>
          </w:tcPr>
          <w:p w14:paraId="1EADABE1"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w:t>
            </w:r>
          </w:p>
        </w:tc>
      </w:tr>
      <w:tr w:rsidR="00005202" w14:paraId="3982738C" w14:textId="77777777" w:rsidTr="004E0F66">
        <w:trPr>
          <w:trHeight w:val="39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45C97F79"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11</w:t>
            </w:r>
          </w:p>
        </w:tc>
        <w:tc>
          <w:tcPr>
            <w:tcW w:w="3160" w:type="dxa"/>
            <w:tcBorders>
              <w:top w:val="nil"/>
              <w:left w:val="nil"/>
              <w:bottom w:val="single" w:sz="4" w:space="0" w:color="auto"/>
              <w:right w:val="single" w:sz="4" w:space="0" w:color="auto"/>
            </w:tcBorders>
            <w:shd w:val="clear" w:color="auto" w:fill="auto"/>
            <w:vAlign w:val="center"/>
            <w:hideMark/>
          </w:tcPr>
          <w:p w14:paraId="5E2C2AA2"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Спортивная, д. 2</w:t>
            </w:r>
          </w:p>
        </w:tc>
        <w:tc>
          <w:tcPr>
            <w:tcW w:w="1160" w:type="dxa"/>
            <w:tcBorders>
              <w:top w:val="nil"/>
              <w:left w:val="nil"/>
              <w:bottom w:val="single" w:sz="4" w:space="0" w:color="auto"/>
              <w:right w:val="single" w:sz="4" w:space="0" w:color="auto"/>
            </w:tcBorders>
            <w:shd w:val="clear" w:color="auto" w:fill="auto"/>
            <w:vAlign w:val="center"/>
            <w:hideMark/>
          </w:tcPr>
          <w:p w14:paraId="5F6C7559"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15,4</w:t>
            </w:r>
          </w:p>
        </w:tc>
        <w:tc>
          <w:tcPr>
            <w:tcW w:w="980" w:type="dxa"/>
            <w:tcBorders>
              <w:top w:val="nil"/>
              <w:left w:val="nil"/>
              <w:bottom w:val="single" w:sz="4" w:space="0" w:color="auto"/>
              <w:right w:val="single" w:sz="4" w:space="0" w:color="auto"/>
            </w:tcBorders>
            <w:shd w:val="clear" w:color="auto" w:fill="auto"/>
            <w:vAlign w:val="center"/>
            <w:hideMark/>
          </w:tcPr>
          <w:p w14:paraId="5EDEB1C5"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2</w:t>
            </w:r>
          </w:p>
        </w:tc>
        <w:tc>
          <w:tcPr>
            <w:tcW w:w="2600" w:type="dxa"/>
            <w:tcBorders>
              <w:top w:val="single" w:sz="4" w:space="0" w:color="auto"/>
              <w:left w:val="single" w:sz="4" w:space="0" w:color="auto"/>
              <w:bottom w:val="nil"/>
              <w:right w:val="single" w:sz="4" w:space="0" w:color="auto"/>
            </w:tcBorders>
            <w:shd w:val="clear" w:color="auto" w:fill="auto"/>
            <w:vAlign w:val="center"/>
            <w:hideMark/>
          </w:tcPr>
          <w:p w14:paraId="2056B5A0"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2CC87F7B" w14:textId="77777777" w:rsidTr="004E0F66">
        <w:trPr>
          <w:trHeight w:val="315"/>
        </w:trPr>
        <w:tc>
          <w:tcPr>
            <w:tcW w:w="980" w:type="dxa"/>
            <w:vMerge w:val="restart"/>
            <w:tcBorders>
              <w:top w:val="nil"/>
              <w:left w:val="single" w:sz="4" w:space="0" w:color="auto"/>
              <w:bottom w:val="single" w:sz="4" w:space="0" w:color="auto"/>
              <w:right w:val="single" w:sz="4" w:space="0" w:color="auto"/>
            </w:tcBorders>
            <w:shd w:val="clear" w:color="auto" w:fill="auto"/>
            <w:vAlign w:val="center"/>
            <w:hideMark/>
          </w:tcPr>
          <w:p w14:paraId="5C979315"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12</w:t>
            </w:r>
          </w:p>
        </w:tc>
        <w:tc>
          <w:tcPr>
            <w:tcW w:w="3160" w:type="dxa"/>
            <w:vMerge w:val="restart"/>
            <w:tcBorders>
              <w:top w:val="nil"/>
              <w:left w:val="single" w:sz="4" w:space="0" w:color="auto"/>
              <w:bottom w:val="single" w:sz="4" w:space="0" w:color="auto"/>
              <w:right w:val="single" w:sz="4" w:space="0" w:color="auto"/>
            </w:tcBorders>
            <w:shd w:val="clear" w:color="auto" w:fill="auto"/>
            <w:vAlign w:val="center"/>
            <w:hideMark/>
          </w:tcPr>
          <w:p w14:paraId="3DF26292"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Победы, д. 27</w:t>
            </w:r>
          </w:p>
        </w:tc>
        <w:tc>
          <w:tcPr>
            <w:tcW w:w="1160" w:type="dxa"/>
            <w:vMerge w:val="restart"/>
            <w:tcBorders>
              <w:top w:val="nil"/>
              <w:left w:val="single" w:sz="4" w:space="0" w:color="auto"/>
              <w:bottom w:val="single" w:sz="4" w:space="0" w:color="auto"/>
              <w:right w:val="single" w:sz="4" w:space="0" w:color="auto"/>
            </w:tcBorders>
            <w:shd w:val="clear" w:color="auto" w:fill="auto"/>
            <w:vAlign w:val="center"/>
            <w:hideMark/>
          </w:tcPr>
          <w:p w14:paraId="16BC61FE"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45</w:t>
            </w:r>
          </w:p>
        </w:tc>
        <w:tc>
          <w:tcPr>
            <w:tcW w:w="980" w:type="dxa"/>
            <w:vMerge w:val="restart"/>
            <w:tcBorders>
              <w:top w:val="nil"/>
              <w:left w:val="single" w:sz="4" w:space="0" w:color="auto"/>
              <w:bottom w:val="single" w:sz="4" w:space="0" w:color="auto"/>
              <w:right w:val="nil"/>
            </w:tcBorders>
            <w:shd w:val="clear" w:color="auto" w:fill="auto"/>
            <w:vAlign w:val="center"/>
            <w:hideMark/>
          </w:tcPr>
          <w:p w14:paraId="540816C7"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6,5</w:t>
            </w:r>
          </w:p>
        </w:tc>
        <w:tc>
          <w:tcPr>
            <w:tcW w:w="2600" w:type="dxa"/>
            <w:tcBorders>
              <w:top w:val="single" w:sz="4" w:space="0" w:color="auto"/>
              <w:left w:val="single" w:sz="4" w:space="0" w:color="auto"/>
              <w:bottom w:val="nil"/>
              <w:right w:val="single" w:sz="4" w:space="0" w:color="auto"/>
            </w:tcBorders>
            <w:shd w:val="clear" w:color="auto" w:fill="auto"/>
            <w:vAlign w:val="center"/>
            <w:hideMark/>
          </w:tcPr>
          <w:p w14:paraId="555EB166"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 xml:space="preserve">(1 п.м. в наличии, </w:t>
            </w:r>
          </w:p>
        </w:tc>
      </w:tr>
      <w:tr w:rsidR="00005202" w14:paraId="0528059C" w14:textId="77777777" w:rsidTr="004E0F66">
        <w:trPr>
          <w:trHeight w:val="288"/>
        </w:trPr>
        <w:tc>
          <w:tcPr>
            <w:tcW w:w="980" w:type="dxa"/>
            <w:vMerge/>
            <w:tcBorders>
              <w:top w:val="nil"/>
              <w:left w:val="single" w:sz="4" w:space="0" w:color="auto"/>
              <w:bottom w:val="single" w:sz="4" w:space="0" w:color="auto"/>
              <w:right w:val="single" w:sz="4" w:space="0" w:color="auto"/>
            </w:tcBorders>
            <w:vAlign w:val="center"/>
            <w:hideMark/>
          </w:tcPr>
          <w:p w14:paraId="22CF5AF7" w14:textId="77777777" w:rsidR="00005202" w:rsidRPr="00C30C9B" w:rsidRDefault="00005202" w:rsidP="004E0F66">
            <w:pPr>
              <w:rPr>
                <w:rFonts w:ascii="Times New Roman" w:hAnsi="Times New Roman" w:cs="Times New Roman"/>
                <w:color w:val="000000"/>
              </w:rPr>
            </w:pPr>
          </w:p>
        </w:tc>
        <w:tc>
          <w:tcPr>
            <w:tcW w:w="3160" w:type="dxa"/>
            <w:vMerge/>
            <w:tcBorders>
              <w:top w:val="nil"/>
              <w:left w:val="single" w:sz="4" w:space="0" w:color="auto"/>
              <w:bottom w:val="single" w:sz="4" w:space="0" w:color="auto"/>
              <w:right w:val="single" w:sz="4" w:space="0" w:color="auto"/>
            </w:tcBorders>
            <w:vAlign w:val="center"/>
            <w:hideMark/>
          </w:tcPr>
          <w:p w14:paraId="07E181F0" w14:textId="77777777" w:rsidR="00005202" w:rsidRPr="00C30C9B" w:rsidRDefault="00005202" w:rsidP="004E0F66">
            <w:pPr>
              <w:rPr>
                <w:rFonts w:ascii="Times New Roman" w:hAnsi="Times New Roman" w:cs="Times New Roman"/>
                <w:color w:val="000000"/>
              </w:rPr>
            </w:pPr>
          </w:p>
        </w:tc>
        <w:tc>
          <w:tcPr>
            <w:tcW w:w="1160" w:type="dxa"/>
            <w:vMerge/>
            <w:tcBorders>
              <w:top w:val="nil"/>
              <w:left w:val="single" w:sz="4" w:space="0" w:color="auto"/>
              <w:bottom w:val="single" w:sz="4" w:space="0" w:color="auto"/>
              <w:right w:val="single" w:sz="4" w:space="0" w:color="auto"/>
            </w:tcBorders>
            <w:vAlign w:val="center"/>
            <w:hideMark/>
          </w:tcPr>
          <w:p w14:paraId="71427D3F" w14:textId="77777777" w:rsidR="00005202" w:rsidRPr="00C30C9B" w:rsidRDefault="00005202" w:rsidP="004E0F66">
            <w:pPr>
              <w:rPr>
                <w:rFonts w:ascii="Times New Roman" w:hAnsi="Times New Roman" w:cs="Times New Roman"/>
                <w:color w:val="000000"/>
              </w:rPr>
            </w:pPr>
          </w:p>
        </w:tc>
        <w:tc>
          <w:tcPr>
            <w:tcW w:w="980" w:type="dxa"/>
            <w:vMerge/>
            <w:tcBorders>
              <w:top w:val="nil"/>
              <w:left w:val="single" w:sz="4" w:space="0" w:color="auto"/>
              <w:bottom w:val="single" w:sz="4" w:space="0" w:color="auto"/>
              <w:right w:val="nil"/>
            </w:tcBorders>
            <w:vAlign w:val="center"/>
            <w:hideMark/>
          </w:tcPr>
          <w:p w14:paraId="1ECBC869" w14:textId="77777777" w:rsidR="00005202" w:rsidRPr="00C30C9B" w:rsidRDefault="00005202" w:rsidP="004E0F66">
            <w:pPr>
              <w:rPr>
                <w:rFonts w:ascii="Times New Roman" w:hAnsi="Times New Roman" w:cs="Times New Roman"/>
                <w:color w:val="000000"/>
              </w:rPr>
            </w:pP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0AD414A0"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5,5 п.м. нет в наличии)</w:t>
            </w:r>
          </w:p>
        </w:tc>
      </w:tr>
      <w:tr w:rsidR="00005202" w14:paraId="3CB2E944" w14:textId="77777777" w:rsidTr="004E0F66">
        <w:trPr>
          <w:trHeight w:val="36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6B6BF016"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13</w:t>
            </w:r>
          </w:p>
        </w:tc>
        <w:tc>
          <w:tcPr>
            <w:tcW w:w="3160" w:type="dxa"/>
            <w:tcBorders>
              <w:top w:val="nil"/>
              <w:left w:val="nil"/>
              <w:bottom w:val="single" w:sz="4" w:space="0" w:color="auto"/>
              <w:right w:val="single" w:sz="4" w:space="0" w:color="auto"/>
            </w:tcBorders>
            <w:shd w:val="clear" w:color="auto" w:fill="auto"/>
            <w:vAlign w:val="center"/>
            <w:hideMark/>
          </w:tcPr>
          <w:p w14:paraId="26E66199"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Ленина, д. 35</w:t>
            </w:r>
          </w:p>
        </w:tc>
        <w:tc>
          <w:tcPr>
            <w:tcW w:w="1160" w:type="dxa"/>
            <w:tcBorders>
              <w:top w:val="nil"/>
              <w:left w:val="nil"/>
              <w:bottom w:val="single" w:sz="4" w:space="0" w:color="auto"/>
              <w:right w:val="single" w:sz="4" w:space="0" w:color="auto"/>
            </w:tcBorders>
            <w:shd w:val="clear" w:color="auto" w:fill="auto"/>
            <w:vAlign w:val="center"/>
            <w:hideMark/>
          </w:tcPr>
          <w:p w14:paraId="6F3AE9BE"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9</w:t>
            </w:r>
          </w:p>
        </w:tc>
        <w:tc>
          <w:tcPr>
            <w:tcW w:w="980" w:type="dxa"/>
            <w:tcBorders>
              <w:top w:val="nil"/>
              <w:left w:val="nil"/>
              <w:bottom w:val="single" w:sz="4" w:space="0" w:color="auto"/>
              <w:right w:val="single" w:sz="4" w:space="0" w:color="auto"/>
            </w:tcBorders>
            <w:shd w:val="clear" w:color="auto" w:fill="auto"/>
            <w:vAlign w:val="center"/>
            <w:hideMark/>
          </w:tcPr>
          <w:p w14:paraId="422622F2"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xml:space="preserve">        -     </w:t>
            </w:r>
          </w:p>
        </w:tc>
        <w:tc>
          <w:tcPr>
            <w:tcW w:w="2600" w:type="dxa"/>
            <w:tcBorders>
              <w:top w:val="nil"/>
              <w:left w:val="single" w:sz="4" w:space="0" w:color="auto"/>
              <w:bottom w:val="single" w:sz="4" w:space="0" w:color="auto"/>
              <w:right w:val="single" w:sz="4" w:space="0" w:color="auto"/>
            </w:tcBorders>
            <w:shd w:val="clear" w:color="auto" w:fill="auto"/>
            <w:vAlign w:val="center"/>
            <w:hideMark/>
          </w:tcPr>
          <w:p w14:paraId="4C1780BE"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 </w:t>
            </w:r>
          </w:p>
        </w:tc>
      </w:tr>
      <w:tr w:rsidR="00005202" w14:paraId="3CF107E7" w14:textId="77777777" w:rsidTr="004E0F66">
        <w:trPr>
          <w:trHeight w:val="36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36ABB34A"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14</w:t>
            </w:r>
          </w:p>
        </w:tc>
        <w:tc>
          <w:tcPr>
            <w:tcW w:w="3160" w:type="dxa"/>
            <w:tcBorders>
              <w:top w:val="nil"/>
              <w:left w:val="nil"/>
              <w:bottom w:val="single" w:sz="4" w:space="0" w:color="auto"/>
              <w:right w:val="single" w:sz="4" w:space="0" w:color="auto"/>
            </w:tcBorders>
            <w:shd w:val="clear" w:color="auto" w:fill="auto"/>
            <w:vAlign w:val="center"/>
            <w:hideMark/>
          </w:tcPr>
          <w:p w14:paraId="7409F2B3" w14:textId="77777777" w:rsidR="00005202" w:rsidRPr="00C30C9B" w:rsidRDefault="00005202" w:rsidP="004E0F66">
            <w:pPr>
              <w:ind w:firstLineChars="100" w:firstLine="220"/>
              <w:rPr>
                <w:rFonts w:ascii="Times New Roman" w:hAnsi="Times New Roman" w:cs="Times New Roman"/>
                <w:color w:val="000000"/>
              </w:rPr>
            </w:pPr>
            <w:r w:rsidRPr="00C30C9B">
              <w:rPr>
                <w:rFonts w:ascii="Times New Roman" w:hAnsi="Times New Roman" w:cs="Times New Roman"/>
                <w:color w:val="000000"/>
              </w:rPr>
              <w:t>ул. Пограничная, д. 13</w:t>
            </w:r>
          </w:p>
        </w:tc>
        <w:tc>
          <w:tcPr>
            <w:tcW w:w="1160" w:type="dxa"/>
            <w:tcBorders>
              <w:top w:val="nil"/>
              <w:left w:val="nil"/>
              <w:bottom w:val="single" w:sz="4" w:space="0" w:color="auto"/>
              <w:right w:val="single" w:sz="4" w:space="0" w:color="auto"/>
            </w:tcBorders>
            <w:shd w:val="clear" w:color="auto" w:fill="auto"/>
            <w:vAlign w:val="center"/>
            <w:hideMark/>
          </w:tcPr>
          <w:p w14:paraId="3CB0AE8B"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27</w:t>
            </w:r>
          </w:p>
        </w:tc>
        <w:tc>
          <w:tcPr>
            <w:tcW w:w="980" w:type="dxa"/>
            <w:tcBorders>
              <w:top w:val="nil"/>
              <w:left w:val="nil"/>
              <w:bottom w:val="single" w:sz="4" w:space="0" w:color="auto"/>
              <w:right w:val="single" w:sz="4" w:space="0" w:color="auto"/>
            </w:tcBorders>
            <w:shd w:val="clear" w:color="auto" w:fill="auto"/>
            <w:vAlign w:val="center"/>
            <w:hideMark/>
          </w:tcPr>
          <w:p w14:paraId="6124EB87" w14:textId="77777777" w:rsidR="00005202" w:rsidRPr="00C30C9B" w:rsidRDefault="00005202" w:rsidP="004E0F66">
            <w:pPr>
              <w:jc w:val="center"/>
              <w:rPr>
                <w:rFonts w:ascii="Times New Roman" w:hAnsi="Times New Roman" w:cs="Times New Roman"/>
                <w:color w:val="000000"/>
              </w:rPr>
            </w:pPr>
            <w:r w:rsidRPr="00C30C9B">
              <w:rPr>
                <w:rFonts w:ascii="Times New Roman" w:hAnsi="Times New Roman" w:cs="Times New Roman"/>
                <w:color w:val="000000"/>
              </w:rPr>
              <w:t>2</w:t>
            </w:r>
          </w:p>
        </w:tc>
        <w:tc>
          <w:tcPr>
            <w:tcW w:w="2600" w:type="dxa"/>
            <w:tcBorders>
              <w:top w:val="single" w:sz="4" w:space="0" w:color="auto"/>
              <w:left w:val="nil"/>
              <w:bottom w:val="single" w:sz="4" w:space="0" w:color="auto"/>
              <w:right w:val="single" w:sz="4" w:space="0" w:color="auto"/>
            </w:tcBorders>
            <w:shd w:val="clear" w:color="auto" w:fill="auto"/>
            <w:vAlign w:val="center"/>
            <w:hideMark/>
          </w:tcPr>
          <w:p w14:paraId="606C7C7F" w14:textId="77777777" w:rsidR="00005202" w:rsidRPr="00C30C9B" w:rsidRDefault="00005202" w:rsidP="004E0F66">
            <w:pPr>
              <w:jc w:val="center"/>
              <w:rPr>
                <w:rFonts w:ascii="Times New Roman" w:hAnsi="Times New Roman" w:cs="Times New Roman"/>
                <w:i/>
                <w:iCs/>
                <w:color w:val="000000"/>
              </w:rPr>
            </w:pPr>
            <w:r w:rsidRPr="00C30C9B">
              <w:rPr>
                <w:rFonts w:ascii="Times New Roman" w:hAnsi="Times New Roman" w:cs="Times New Roman"/>
                <w:i/>
                <w:iCs/>
                <w:color w:val="000000"/>
              </w:rPr>
              <w:t>(нет в наличии)</w:t>
            </w:r>
          </w:p>
        </w:tc>
      </w:tr>
      <w:tr w:rsidR="00005202" w14:paraId="15A31B1B" w14:textId="77777777" w:rsidTr="004E0F66">
        <w:trPr>
          <w:trHeight w:val="360"/>
        </w:trPr>
        <w:tc>
          <w:tcPr>
            <w:tcW w:w="980" w:type="dxa"/>
            <w:tcBorders>
              <w:top w:val="nil"/>
              <w:left w:val="single" w:sz="4" w:space="0" w:color="auto"/>
              <w:bottom w:val="single" w:sz="4" w:space="0" w:color="auto"/>
              <w:right w:val="single" w:sz="4" w:space="0" w:color="auto"/>
            </w:tcBorders>
            <w:shd w:val="clear" w:color="auto" w:fill="auto"/>
            <w:vAlign w:val="center"/>
            <w:hideMark/>
          </w:tcPr>
          <w:p w14:paraId="05C8F4C0"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Итого</w:t>
            </w:r>
          </w:p>
        </w:tc>
        <w:tc>
          <w:tcPr>
            <w:tcW w:w="3160" w:type="dxa"/>
            <w:tcBorders>
              <w:top w:val="nil"/>
              <w:left w:val="nil"/>
              <w:bottom w:val="single" w:sz="4" w:space="0" w:color="auto"/>
              <w:right w:val="single" w:sz="4" w:space="0" w:color="auto"/>
            </w:tcBorders>
            <w:shd w:val="clear" w:color="auto" w:fill="auto"/>
            <w:vAlign w:val="center"/>
            <w:hideMark/>
          </w:tcPr>
          <w:p w14:paraId="09621656" w14:textId="77777777" w:rsidR="00005202" w:rsidRPr="00C30C9B" w:rsidRDefault="00005202" w:rsidP="004E0F66">
            <w:pPr>
              <w:rPr>
                <w:rFonts w:ascii="Times New Roman" w:hAnsi="Times New Roman" w:cs="Times New Roman"/>
                <w:b/>
                <w:bCs/>
                <w:color w:val="000000"/>
              </w:rPr>
            </w:pPr>
            <w:r w:rsidRPr="00C30C9B">
              <w:rPr>
                <w:rFonts w:ascii="Times New Roman" w:hAnsi="Times New Roman" w:cs="Times New Roman"/>
                <w:b/>
                <w:bCs/>
                <w:color w:val="000000"/>
              </w:rPr>
              <w:t> </w:t>
            </w:r>
          </w:p>
        </w:tc>
        <w:tc>
          <w:tcPr>
            <w:tcW w:w="1160" w:type="dxa"/>
            <w:tcBorders>
              <w:top w:val="nil"/>
              <w:left w:val="nil"/>
              <w:bottom w:val="single" w:sz="4" w:space="0" w:color="auto"/>
              <w:right w:val="single" w:sz="4" w:space="0" w:color="auto"/>
            </w:tcBorders>
            <w:shd w:val="clear" w:color="auto" w:fill="auto"/>
            <w:vAlign w:val="center"/>
            <w:hideMark/>
          </w:tcPr>
          <w:p w14:paraId="12FF97A5"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 xml:space="preserve">    379,40   </w:t>
            </w:r>
          </w:p>
        </w:tc>
        <w:tc>
          <w:tcPr>
            <w:tcW w:w="980" w:type="dxa"/>
            <w:tcBorders>
              <w:top w:val="nil"/>
              <w:left w:val="nil"/>
              <w:bottom w:val="single" w:sz="4" w:space="0" w:color="auto"/>
              <w:right w:val="single" w:sz="4" w:space="0" w:color="auto"/>
            </w:tcBorders>
            <w:shd w:val="clear" w:color="auto" w:fill="auto"/>
            <w:vAlign w:val="center"/>
            <w:hideMark/>
          </w:tcPr>
          <w:p w14:paraId="72694378"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 xml:space="preserve">   48,50   </w:t>
            </w:r>
          </w:p>
        </w:tc>
        <w:tc>
          <w:tcPr>
            <w:tcW w:w="2600" w:type="dxa"/>
            <w:tcBorders>
              <w:top w:val="nil"/>
              <w:left w:val="nil"/>
              <w:bottom w:val="single" w:sz="4" w:space="0" w:color="auto"/>
              <w:right w:val="single" w:sz="4" w:space="0" w:color="auto"/>
            </w:tcBorders>
            <w:shd w:val="clear" w:color="auto" w:fill="auto"/>
            <w:vAlign w:val="center"/>
            <w:hideMark/>
          </w:tcPr>
          <w:p w14:paraId="4B4E4B14" w14:textId="77777777" w:rsidR="00005202" w:rsidRPr="00C30C9B" w:rsidRDefault="00005202" w:rsidP="004E0F66">
            <w:pPr>
              <w:jc w:val="center"/>
              <w:rPr>
                <w:rFonts w:ascii="Times New Roman" w:hAnsi="Times New Roman" w:cs="Times New Roman"/>
                <w:b/>
                <w:bCs/>
                <w:color w:val="000000"/>
              </w:rPr>
            </w:pPr>
            <w:r w:rsidRPr="00C30C9B">
              <w:rPr>
                <w:rFonts w:ascii="Times New Roman" w:hAnsi="Times New Roman" w:cs="Times New Roman"/>
                <w:b/>
                <w:bCs/>
                <w:color w:val="000000"/>
              </w:rPr>
              <w:t> </w:t>
            </w:r>
          </w:p>
        </w:tc>
      </w:tr>
    </w:tbl>
    <w:p w14:paraId="7D7DB88C" w14:textId="77777777" w:rsidR="00106BCF" w:rsidRDefault="00106BCF" w:rsidP="00106BCF">
      <w:pPr>
        <w:jc w:val="both"/>
        <w:rPr>
          <w:b/>
        </w:rPr>
      </w:pPr>
    </w:p>
    <w:p w14:paraId="0CF93DEC" w14:textId="77777777" w:rsidR="005D126B" w:rsidRPr="00D02E14" w:rsidRDefault="005D126B" w:rsidP="005B0B93">
      <w:pPr>
        <w:spacing w:after="0"/>
        <w:rPr>
          <w:rFonts w:ascii="Times New Roman" w:hAnsi="Times New Roman" w:cs="Times New Roman"/>
          <w:b/>
          <w:sz w:val="24"/>
          <w:szCs w:val="24"/>
        </w:rPr>
      </w:pPr>
    </w:p>
    <w:p w14:paraId="63528398" w14:textId="4E8CDCA3" w:rsidR="005B0B93" w:rsidRPr="00D02E14" w:rsidRDefault="00BE6FF0" w:rsidP="001708FA">
      <w:pPr>
        <w:spacing w:after="0"/>
        <w:jc w:val="right"/>
        <w:rPr>
          <w:rFonts w:ascii="Times New Roman" w:hAnsi="Times New Roman" w:cs="Times New Roman"/>
          <w:b/>
          <w:sz w:val="24"/>
          <w:szCs w:val="24"/>
        </w:rPr>
      </w:pPr>
      <w:r w:rsidRPr="00D02E14">
        <w:rPr>
          <w:rFonts w:ascii="Times New Roman" w:hAnsi="Times New Roman" w:cs="Times New Roman"/>
          <w:b/>
          <w:sz w:val="24"/>
          <w:szCs w:val="24"/>
        </w:rPr>
        <w:t>Заказчик:</w:t>
      </w:r>
    </w:p>
    <w:p w14:paraId="6300E744" w14:textId="77777777" w:rsidR="00392015" w:rsidRPr="00D02E14" w:rsidRDefault="00392015" w:rsidP="001708FA">
      <w:pPr>
        <w:spacing w:after="0" w:line="240" w:lineRule="auto"/>
        <w:jc w:val="right"/>
        <w:rPr>
          <w:rFonts w:ascii="Times New Roman" w:hAnsi="Times New Roman" w:cs="Times New Roman"/>
          <w:b/>
        </w:rPr>
      </w:pPr>
      <w:r w:rsidRPr="00D02E14">
        <w:rPr>
          <w:rFonts w:ascii="Times New Roman" w:hAnsi="Times New Roman" w:cs="Times New Roman"/>
          <w:b/>
        </w:rPr>
        <w:t>Генеральный директор</w:t>
      </w:r>
    </w:p>
    <w:p w14:paraId="34B506B4" w14:textId="77777777" w:rsidR="00392015" w:rsidRPr="00D02E14" w:rsidRDefault="00392015" w:rsidP="001708FA">
      <w:pPr>
        <w:spacing w:after="0" w:line="240" w:lineRule="auto"/>
        <w:jc w:val="right"/>
        <w:rPr>
          <w:rFonts w:ascii="Times New Roman" w:hAnsi="Times New Roman" w:cs="Times New Roman"/>
          <w:b/>
        </w:rPr>
      </w:pPr>
      <w:r w:rsidRPr="00D02E14">
        <w:rPr>
          <w:rFonts w:ascii="Times New Roman" w:hAnsi="Times New Roman" w:cs="Times New Roman"/>
          <w:b/>
        </w:rPr>
        <w:t>АО «Выборгтеплоэнерго»</w:t>
      </w:r>
    </w:p>
    <w:p w14:paraId="5318248E" w14:textId="77777777" w:rsidR="0052052A" w:rsidRPr="00D02E14" w:rsidRDefault="0052052A" w:rsidP="001708FA">
      <w:pPr>
        <w:spacing w:after="0" w:line="240" w:lineRule="auto"/>
        <w:jc w:val="right"/>
        <w:rPr>
          <w:rFonts w:ascii="Times New Roman" w:hAnsi="Times New Roman" w:cs="Times New Roman"/>
          <w:b/>
        </w:rPr>
      </w:pPr>
    </w:p>
    <w:p w14:paraId="4352015D" w14:textId="77777777" w:rsidR="00BE6FF0" w:rsidRPr="00D02E14" w:rsidRDefault="00BE6FF0" w:rsidP="001708FA">
      <w:pPr>
        <w:spacing w:after="0" w:line="240" w:lineRule="auto"/>
        <w:jc w:val="right"/>
        <w:rPr>
          <w:rFonts w:ascii="Times New Roman" w:hAnsi="Times New Roman" w:cs="Times New Roman"/>
          <w:b/>
        </w:rPr>
      </w:pPr>
    </w:p>
    <w:p w14:paraId="348932B5" w14:textId="03BE4029" w:rsidR="004D0F83" w:rsidRPr="00D02E14" w:rsidRDefault="00392015" w:rsidP="001708FA">
      <w:pPr>
        <w:jc w:val="right"/>
        <w:rPr>
          <w:rFonts w:ascii="Times New Roman" w:hAnsi="Times New Roman" w:cs="Times New Roman"/>
        </w:rPr>
      </w:pPr>
      <w:r w:rsidRPr="00D02E14">
        <w:rPr>
          <w:rFonts w:ascii="Times New Roman" w:hAnsi="Times New Roman" w:cs="Times New Roman"/>
        </w:rPr>
        <w:t>_______________А.В. Кривонос</w:t>
      </w:r>
    </w:p>
    <w:sectPr w:rsidR="004D0F83" w:rsidRPr="00D02E14"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5A614" w14:textId="77777777" w:rsidR="00646B73" w:rsidRDefault="00646B73" w:rsidP="00BF1FAD">
      <w:pPr>
        <w:spacing w:after="0" w:line="240" w:lineRule="auto"/>
      </w:pPr>
      <w:r>
        <w:separator/>
      </w:r>
    </w:p>
  </w:endnote>
  <w:endnote w:type="continuationSeparator" w:id="0">
    <w:p w14:paraId="27A482CB" w14:textId="77777777" w:rsidR="00646B73" w:rsidRDefault="00646B73"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20A57" w14:textId="77777777" w:rsidR="00646B73" w:rsidRDefault="00646B73"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646B73" w:rsidRDefault="00646B73" w:rsidP="00C97F28">
    <w:pPr>
      <w:pStyle w:val="af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F501E" w14:textId="5986454B" w:rsidR="00646B73" w:rsidRDefault="00646B73"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837822">
      <w:rPr>
        <w:rStyle w:val="afffc"/>
        <w:noProof/>
      </w:rPr>
      <w:t>34</w:t>
    </w:r>
    <w:r>
      <w:rPr>
        <w:rStyle w:val="afffc"/>
      </w:rPr>
      <w:fldChar w:fldCharType="end"/>
    </w:r>
  </w:p>
  <w:p w14:paraId="7BD1905F" w14:textId="77777777" w:rsidR="00646B73" w:rsidRDefault="00646B73" w:rsidP="00C97F28">
    <w:pPr>
      <w:pStyle w:val="af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14AEA" w14:textId="77777777" w:rsidR="00646B73" w:rsidRDefault="00646B73">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AD8EC" w14:textId="77777777" w:rsidR="00646B73" w:rsidRDefault="00646B73" w:rsidP="00BF1FAD">
      <w:pPr>
        <w:spacing w:after="0" w:line="240" w:lineRule="auto"/>
      </w:pPr>
      <w:r>
        <w:separator/>
      </w:r>
    </w:p>
  </w:footnote>
  <w:footnote w:type="continuationSeparator" w:id="0">
    <w:p w14:paraId="2E3BD07D" w14:textId="77777777" w:rsidR="00646B73" w:rsidRDefault="00646B73" w:rsidP="00BF1FAD">
      <w:pPr>
        <w:spacing w:after="0" w:line="240" w:lineRule="auto"/>
      </w:pPr>
      <w:r>
        <w:continuationSeparator/>
      </w:r>
    </w:p>
  </w:footnote>
  <w:footnote w:id="1">
    <w:p w14:paraId="1546C70E" w14:textId="77777777" w:rsidR="00646B73" w:rsidRDefault="00646B73" w:rsidP="00C97F28">
      <w:pPr>
        <w:pStyle w:val="aff6"/>
      </w:pPr>
      <w:r>
        <w:rPr>
          <w:rStyle w:val="af0"/>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646B73" w:rsidRDefault="00646B73" w:rsidP="00C97F28">
      <w:pPr>
        <w:pStyle w:val="af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EEA9" w14:textId="77777777" w:rsidR="00646B73" w:rsidRDefault="00646B73">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F19B" w14:textId="77777777" w:rsidR="00646B73" w:rsidRDefault="00646B73">
    <w:pPr>
      <w:pStyle w:val="af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545F8" w14:textId="77777777" w:rsidR="00646B73" w:rsidRDefault="00646B73">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7FD4"/>
    <w:multiLevelType w:val="multilevel"/>
    <w:tmpl w:val="78C49758"/>
    <w:lvl w:ilvl="0">
      <w:start w:val="1"/>
      <w:numFmt w:val="decimal"/>
      <w:lvlText w:val="3.2.%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FF13B0"/>
    <w:multiLevelType w:val="hybridMultilevel"/>
    <w:tmpl w:val="62E2FCE8"/>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D4257C2"/>
    <w:multiLevelType w:val="hybridMultilevel"/>
    <w:tmpl w:val="C4E896E0"/>
    <w:lvl w:ilvl="0" w:tplc="518A97F2">
      <w:start w:val="1"/>
      <w:numFmt w:val="decimal"/>
      <w:lvlText w:val="2.2.%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898246B"/>
    <w:multiLevelType w:val="hybridMultilevel"/>
    <w:tmpl w:val="B07653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3A4CE8"/>
    <w:multiLevelType w:val="hybridMultilevel"/>
    <w:tmpl w:val="591050C2"/>
    <w:lvl w:ilvl="0" w:tplc="14CE999A">
      <w:start w:val="1"/>
      <w:numFmt w:val="decimal"/>
      <w:lvlText w:val="3.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15:restartNumberingAfterBreak="0">
    <w:nsid w:val="30C24ADB"/>
    <w:multiLevelType w:val="hybridMultilevel"/>
    <w:tmpl w:val="D0828EC2"/>
    <w:lvl w:ilvl="0" w:tplc="FBA45E38">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0C4716"/>
    <w:multiLevelType w:val="multilevel"/>
    <w:tmpl w:val="A95A890E"/>
    <w:lvl w:ilvl="0">
      <w:start w:val="4"/>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9084"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73B59C1"/>
    <w:multiLevelType w:val="multilevel"/>
    <w:tmpl w:val="590CB45A"/>
    <w:lvl w:ilvl="0">
      <w:start w:val="3"/>
      <w:numFmt w:val="decimal"/>
      <w:lvlText w:val="3.%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D427A1"/>
    <w:multiLevelType w:val="multilevel"/>
    <w:tmpl w:val="05644F38"/>
    <w:lvl w:ilvl="0">
      <w:start w:val="1"/>
      <w:numFmt w:val="decimal"/>
      <w:lvlText w:val="3.%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2147E07"/>
    <w:multiLevelType w:val="multilevel"/>
    <w:tmpl w:val="7CDC9ABA"/>
    <w:lvl w:ilvl="0">
      <w:start w:val="3"/>
      <w:numFmt w:val="decimal"/>
      <w:lvlText w:val="2.%1."/>
      <w:lvlJc w:val="left"/>
      <w:pPr>
        <w:ind w:left="360" w:hanging="360"/>
      </w:pPr>
      <w:rPr>
        <w:rFonts w:ascii="Times New Roman" w:hAnsi="Times New Roman" w:cs="Times New Roman" w:hint="default"/>
        <w:b w:val="0"/>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9" w15:restartNumberingAfterBreak="0">
    <w:nsid w:val="58CF452B"/>
    <w:multiLevelType w:val="hybridMultilevel"/>
    <w:tmpl w:val="59EC4A48"/>
    <w:lvl w:ilvl="0" w:tplc="1CA65370">
      <w:start w:val="2"/>
      <w:numFmt w:val="decimal"/>
      <w:lvlText w:val="2.%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A8B4940"/>
    <w:multiLevelType w:val="multilevel"/>
    <w:tmpl w:val="BB485E50"/>
    <w:lvl w:ilvl="0">
      <w:start w:val="2"/>
      <w:numFmt w:val="decimal"/>
      <w:lvlText w:val="3.%1."/>
      <w:lvlJc w:val="left"/>
      <w:pPr>
        <w:ind w:left="360" w:hanging="360"/>
      </w:pPr>
      <w:rPr>
        <w:rFonts w:ascii="Times New Roman" w:hAnsi="Times New Roman" w:cs="Times New Roman" w:hint="default"/>
      </w:rPr>
    </w:lvl>
    <w:lvl w:ilvl="1">
      <w:start w:val="1"/>
      <w:numFmt w:val="decimal"/>
      <w:lvlText w:val="2.3.%2."/>
      <w:lvlJc w:val="left"/>
      <w:pPr>
        <w:ind w:left="792" w:hanging="432"/>
      </w:pPr>
      <w:rPr>
        <w:rFonts w:hint="default"/>
        <w:b w:val="0"/>
      </w:rPr>
    </w:lvl>
    <w:lvl w:ilvl="2">
      <w:start w:val="1"/>
      <w:numFmt w:val="decimal"/>
      <w:lvlText w:val="3.%3.1"/>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B55048"/>
    <w:multiLevelType w:val="multilevel"/>
    <w:tmpl w:val="073E32C6"/>
    <w:lvl w:ilvl="0">
      <w:start w:val="5"/>
      <w:numFmt w:val="decimal"/>
      <w:lvlText w:val="%1."/>
      <w:lvlJc w:val="left"/>
      <w:pPr>
        <w:ind w:left="1004"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2" w15:restartNumberingAfterBreak="0">
    <w:nsid w:val="5DD74992"/>
    <w:multiLevelType w:val="multilevel"/>
    <w:tmpl w:val="82D802C0"/>
    <w:lvl w:ilvl="0">
      <w:start w:val="2"/>
      <w:numFmt w:val="decimal"/>
      <w:lvlText w:val="3.%1."/>
      <w:lvlJc w:val="left"/>
      <w:pPr>
        <w:ind w:left="360" w:hanging="360"/>
      </w:pPr>
      <w:rPr>
        <w:rFonts w:ascii="Times New Roman" w:hAnsi="Times New Roman" w:cs="Times New Roman" w:hint="default"/>
      </w:rPr>
    </w:lvl>
    <w:lvl w:ilvl="1">
      <w:start w:val="1"/>
      <w:numFmt w:val="decimal"/>
      <w:lvlText w:val="2.4.%2"/>
      <w:lvlJc w:val="left"/>
      <w:pPr>
        <w:ind w:left="792" w:hanging="432"/>
      </w:pPr>
      <w:rPr>
        <w:rFonts w:ascii="Times New Roman" w:hAnsi="Times New Roman" w:cs="Times New Roman" w:hint="default"/>
        <w:b w:val="0"/>
      </w:rPr>
    </w:lvl>
    <w:lvl w:ilvl="2">
      <w:start w:val="1"/>
      <w:numFmt w:val="decimal"/>
      <w:lvlText w:val="3.%3.1"/>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F712D17"/>
    <w:multiLevelType w:val="hybridMultilevel"/>
    <w:tmpl w:val="7F16FD24"/>
    <w:lvl w:ilvl="0" w:tplc="4298236E">
      <w:start w:val="1"/>
      <w:numFmt w:val="decimal"/>
      <w:lvlText w:val="%1."/>
      <w:lvlJc w:val="left"/>
      <w:pPr>
        <w:ind w:left="142" w:hanging="360"/>
      </w:pPr>
      <w:rPr>
        <w:rFonts w:eastAsia="Times New Roman" w:hint="default"/>
        <w:color w:val="000000"/>
        <w:sz w:val="24"/>
      </w:rPr>
    </w:lvl>
    <w:lvl w:ilvl="1" w:tplc="04190019" w:tentative="1">
      <w:start w:val="1"/>
      <w:numFmt w:val="lowerLetter"/>
      <w:lvlText w:val="%2."/>
      <w:lvlJc w:val="left"/>
      <w:pPr>
        <w:ind w:left="862" w:hanging="360"/>
      </w:pPr>
    </w:lvl>
    <w:lvl w:ilvl="2" w:tplc="0419001B" w:tentative="1">
      <w:start w:val="1"/>
      <w:numFmt w:val="lowerRoman"/>
      <w:lvlText w:val="%3."/>
      <w:lvlJc w:val="right"/>
      <w:pPr>
        <w:ind w:left="1582" w:hanging="180"/>
      </w:pPr>
    </w:lvl>
    <w:lvl w:ilvl="3" w:tplc="0419000F" w:tentative="1">
      <w:start w:val="1"/>
      <w:numFmt w:val="decimal"/>
      <w:lvlText w:val="%4."/>
      <w:lvlJc w:val="left"/>
      <w:pPr>
        <w:ind w:left="2302" w:hanging="360"/>
      </w:pPr>
    </w:lvl>
    <w:lvl w:ilvl="4" w:tplc="04190019" w:tentative="1">
      <w:start w:val="1"/>
      <w:numFmt w:val="lowerLetter"/>
      <w:lvlText w:val="%5."/>
      <w:lvlJc w:val="left"/>
      <w:pPr>
        <w:ind w:left="3022" w:hanging="360"/>
      </w:pPr>
    </w:lvl>
    <w:lvl w:ilvl="5" w:tplc="0419001B" w:tentative="1">
      <w:start w:val="1"/>
      <w:numFmt w:val="lowerRoman"/>
      <w:lvlText w:val="%6."/>
      <w:lvlJc w:val="right"/>
      <w:pPr>
        <w:ind w:left="3742" w:hanging="180"/>
      </w:pPr>
    </w:lvl>
    <w:lvl w:ilvl="6" w:tplc="0419000F" w:tentative="1">
      <w:start w:val="1"/>
      <w:numFmt w:val="decimal"/>
      <w:lvlText w:val="%7."/>
      <w:lvlJc w:val="left"/>
      <w:pPr>
        <w:ind w:left="4462" w:hanging="360"/>
      </w:pPr>
    </w:lvl>
    <w:lvl w:ilvl="7" w:tplc="04190019" w:tentative="1">
      <w:start w:val="1"/>
      <w:numFmt w:val="lowerLetter"/>
      <w:lvlText w:val="%8."/>
      <w:lvlJc w:val="left"/>
      <w:pPr>
        <w:ind w:left="5182" w:hanging="360"/>
      </w:pPr>
    </w:lvl>
    <w:lvl w:ilvl="8" w:tplc="0419001B" w:tentative="1">
      <w:start w:val="1"/>
      <w:numFmt w:val="lowerRoman"/>
      <w:lvlText w:val="%9."/>
      <w:lvlJc w:val="right"/>
      <w:pPr>
        <w:ind w:left="5902" w:hanging="18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5" w15:restartNumberingAfterBreak="0">
    <w:nsid w:val="6835167C"/>
    <w:multiLevelType w:val="hybridMultilevel"/>
    <w:tmpl w:val="B4301418"/>
    <w:lvl w:ilvl="0" w:tplc="5D8C4C5C">
      <w:start w:val="1"/>
      <w:numFmt w:val="decimal"/>
      <w:lvlText w:val="4.%1."/>
      <w:lvlJc w:val="left"/>
      <w:pPr>
        <w:ind w:left="100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7"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6D2CF2"/>
    <w:multiLevelType w:val="multilevel"/>
    <w:tmpl w:val="855CACE2"/>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8B33EB"/>
    <w:multiLevelType w:val="hybridMultilevel"/>
    <w:tmpl w:val="18F856A0"/>
    <w:lvl w:ilvl="0" w:tplc="A7B69B86">
      <w:start w:val="1"/>
      <w:numFmt w:val="decimal"/>
      <w:lvlText w:val="3.%1.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15:restartNumberingAfterBreak="0">
    <w:nsid w:val="720047F2"/>
    <w:multiLevelType w:val="hybridMultilevel"/>
    <w:tmpl w:val="B3F66820"/>
    <w:lvl w:ilvl="0" w:tplc="FF80686E">
      <w:start w:val="1"/>
      <w:numFmt w:val="decimal"/>
      <w:lvlText w:val="5.%1."/>
      <w:lvlJc w:val="left"/>
      <w:pPr>
        <w:ind w:left="1004" w:hanging="360"/>
      </w:pPr>
      <w:rPr>
        <w:rFonts w:ascii="Times New Roman" w:hAnsi="Times New Roman" w:cs="Times New Roman" w:hint="default"/>
      </w:rPr>
    </w:lvl>
    <w:lvl w:ilvl="1" w:tplc="882C9FC4">
      <w:start w:val="1"/>
      <w:numFmt w:val="decimal"/>
      <w:lvlText w:val="5.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042147"/>
    <w:multiLevelType w:val="multilevel"/>
    <w:tmpl w:val="FD10FC00"/>
    <w:lvl w:ilvl="0">
      <w:start w:val="1"/>
      <w:numFmt w:val="decimal"/>
      <w:lvlText w:val="2.%1."/>
      <w:lvlJc w:val="left"/>
      <w:pPr>
        <w:ind w:left="360" w:hanging="360"/>
      </w:pPr>
      <w:rPr>
        <w:rFonts w:ascii="Times New Roman" w:hAnsi="Times New Roman" w:cs="Times New Roman"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ascii="Times New Roman" w:hAnsi="Times New Roman" w:cs="Times New Roman"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0"/>
  </w:num>
  <w:num w:numId="13">
    <w:abstractNumId w:val="7"/>
  </w:num>
  <w:num w:numId="14">
    <w:abstractNumId w:val="6"/>
  </w:num>
  <w:num w:numId="15">
    <w:abstractNumId w:val="24"/>
  </w:num>
  <w:num w:numId="16">
    <w:abstractNumId w:val="11"/>
  </w:num>
  <w:num w:numId="17">
    <w:abstractNumId w:val="18"/>
  </w:num>
  <w:num w:numId="18">
    <w:abstractNumId w:val="29"/>
  </w:num>
  <w:num w:numId="19">
    <w:abstractNumId w:val="9"/>
  </w:num>
  <w:num w:numId="20">
    <w:abstractNumId w:val="4"/>
  </w:num>
  <w:num w:numId="21">
    <w:abstractNumId w:val="12"/>
  </w:num>
  <w:num w:numId="22">
    <w:abstractNumId w:val="30"/>
  </w:num>
  <w:num w:numId="23">
    <w:abstractNumId w:val="35"/>
  </w:num>
  <w:num w:numId="24">
    <w:abstractNumId w:val="20"/>
  </w:num>
  <w:num w:numId="25">
    <w:abstractNumId w:val="14"/>
  </w:num>
  <w:num w:numId="26">
    <w:abstractNumId w:val="25"/>
  </w:num>
  <w:num w:numId="27">
    <w:abstractNumId w:val="21"/>
  </w:num>
  <w:num w:numId="28">
    <w:abstractNumId w:val="33"/>
  </w:num>
  <w:num w:numId="29">
    <w:abstractNumId w:val="16"/>
  </w:num>
  <w:num w:numId="30">
    <w:abstractNumId w:val="8"/>
  </w:num>
  <w:num w:numId="31">
    <w:abstractNumId w:val="19"/>
  </w:num>
  <w:num w:numId="32">
    <w:abstractNumId w:val="17"/>
  </w:num>
  <w:num w:numId="33">
    <w:abstractNumId w:val="22"/>
  </w:num>
  <w:num w:numId="34">
    <w:abstractNumId w:val="3"/>
  </w:num>
  <w:num w:numId="35">
    <w:abstractNumId w:val="15"/>
  </w:num>
  <w:num w:numId="36">
    <w:abstractNumId w:val="31"/>
  </w:num>
  <w:num w:numId="37">
    <w:abstractNumId w:val="10"/>
  </w:num>
  <w:num w:numId="3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5202"/>
    <w:rsid w:val="00006E0B"/>
    <w:rsid w:val="00007AEC"/>
    <w:rsid w:val="0001164E"/>
    <w:rsid w:val="000140BF"/>
    <w:rsid w:val="00014195"/>
    <w:rsid w:val="00017A79"/>
    <w:rsid w:val="00020038"/>
    <w:rsid w:val="00020AAB"/>
    <w:rsid w:val="00021183"/>
    <w:rsid w:val="000230CD"/>
    <w:rsid w:val="00024FD6"/>
    <w:rsid w:val="00025A0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973B1"/>
    <w:rsid w:val="000A3A40"/>
    <w:rsid w:val="000A498D"/>
    <w:rsid w:val="000B1343"/>
    <w:rsid w:val="000B24F1"/>
    <w:rsid w:val="000C2B5B"/>
    <w:rsid w:val="000C6C9B"/>
    <w:rsid w:val="000D4189"/>
    <w:rsid w:val="000E21AA"/>
    <w:rsid w:val="000E4204"/>
    <w:rsid w:val="000F008D"/>
    <w:rsid w:val="000F3081"/>
    <w:rsid w:val="000F3C7B"/>
    <w:rsid w:val="00100490"/>
    <w:rsid w:val="00101257"/>
    <w:rsid w:val="00101A6A"/>
    <w:rsid w:val="00106BCF"/>
    <w:rsid w:val="00111AE3"/>
    <w:rsid w:val="00112D0F"/>
    <w:rsid w:val="00121151"/>
    <w:rsid w:val="00121670"/>
    <w:rsid w:val="001253A2"/>
    <w:rsid w:val="0012755C"/>
    <w:rsid w:val="0013111C"/>
    <w:rsid w:val="001439B9"/>
    <w:rsid w:val="00146013"/>
    <w:rsid w:val="00153AA0"/>
    <w:rsid w:val="0015531B"/>
    <w:rsid w:val="00156500"/>
    <w:rsid w:val="00163C56"/>
    <w:rsid w:val="00165B92"/>
    <w:rsid w:val="001668C5"/>
    <w:rsid w:val="00167248"/>
    <w:rsid w:val="001708FA"/>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5A1E"/>
    <w:rsid w:val="001D77C5"/>
    <w:rsid w:val="001E1ACC"/>
    <w:rsid w:val="001E209D"/>
    <w:rsid w:val="001E4D9E"/>
    <w:rsid w:val="001E5E36"/>
    <w:rsid w:val="001F31CB"/>
    <w:rsid w:val="001F3C2F"/>
    <w:rsid w:val="001F5066"/>
    <w:rsid w:val="002045E9"/>
    <w:rsid w:val="0020509F"/>
    <w:rsid w:val="00206AB3"/>
    <w:rsid w:val="00207900"/>
    <w:rsid w:val="00211521"/>
    <w:rsid w:val="002115A6"/>
    <w:rsid w:val="00213FB4"/>
    <w:rsid w:val="00215321"/>
    <w:rsid w:val="00231A34"/>
    <w:rsid w:val="00233D7E"/>
    <w:rsid w:val="00235BA7"/>
    <w:rsid w:val="00240EB1"/>
    <w:rsid w:val="002510A5"/>
    <w:rsid w:val="00253254"/>
    <w:rsid w:val="0026385D"/>
    <w:rsid w:val="00266D26"/>
    <w:rsid w:val="00283C4A"/>
    <w:rsid w:val="00287837"/>
    <w:rsid w:val="002909C6"/>
    <w:rsid w:val="00291F4D"/>
    <w:rsid w:val="00296440"/>
    <w:rsid w:val="002A2AB9"/>
    <w:rsid w:val="002A2C04"/>
    <w:rsid w:val="002A2F26"/>
    <w:rsid w:val="002A6E34"/>
    <w:rsid w:val="002A7680"/>
    <w:rsid w:val="002B116A"/>
    <w:rsid w:val="002B3BEC"/>
    <w:rsid w:val="002C6F5A"/>
    <w:rsid w:val="002E30F4"/>
    <w:rsid w:val="002E692C"/>
    <w:rsid w:val="002E6D97"/>
    <w:rsid w:val="002E728A"/>
    <w:rsid w:val="002F5F48"/>
    <w:rsid w:val="00302063"/>
    <w:rsid w:val="003031A3"/>
    <w:rsid w:val="00305295"/>
    <w:rsid w:val="00310228"/>
    <w:rsid w:val="003134DB"/>
    <w:rsid w:val="00316FF0"/>
    <w:rsid w:val="003374AA"/>
    <w:rsid w:val="003407C5"/>
    <w:rsid w:val="00347127"/>
    <w:rsid w:val="003508C9"/>
    <w:rsid w:val="00352557"/>
    <w:rsid w:val="00366710"/>
    <w:rsid w:val="00371BC5"/>
    <w:rsid w:val="00375021"/>
    <w:rsid w:val="00375DA7"/>
    <w:rsid w:val="00376691"/>
    <w:rsid w:val="003857BB"/>
    <w:rsid w:val="003868E8"/>
    <w:rsid w:val="00386DEF"/>
    <w:rsid w:val="00387431"/>
    <w:rsid w:val="00391D30"/>
    <w:rsid w:val="00392015"/>
    <w:rsid w:val="00395C29"/>
    <w:rsid w:val="0039682D"/>
    <w:rsid w:val="00396EDD"/>
    <w:rsid w:val="003C1666"/>
    <w:rsid w:val="003C5C91"/>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094A"/>
    <w:rsid w:val="004379D3"/>
    <w:rsid w:val="00444396"/>
    <w:rsid w:val="00444556"/>
    <w:rsid w:val="00460455"/>
    <w:rsid w:val="00461497"/>
    <w:rsid w:val="00461582"/>
    <w:rsid w:val="0046612A"/>
    <w:rsid w:val="00466721"/>
    <w:rsid w:val="00467C03"/>
    <w:rsid w:val="0048055E"/>
    <w:rsid w:val="00482914"/>
    <w:rsid w:val="00491FF8"/>
    <w:rsid w:val="004A0827"/>
    <w:rsid w:val="004A2E67"/>
    <w:rsid w:val="004A329E"/>
    <w:rsid w:val="004B5908"/>
    <w:rsid w:val="004C3DC8"/>
    <w:rsid w:val="004C4A2B"/>
    <w:rsid w:val="004D0F83"/>
    <w:rsid w:val="004D1BC1"/>
    <w:rsid w:val="004D5B3E"/>
    <w:rsid w:val="004E177D"/>
    <w:rsid w:val="004F3A24"/>
    <w:rsid w:val="004F3C7E"/>
    <w:rsid w:val="0050027A"/>
    <w:rsid w:val="005004C5"/>
    <w:rsid w:val="005015EC"/>
    <w:rsid w:val="0052052A"/>
    <w:rsid w:val="00522123"/>
    <w:rsid w:val="0052226C"/>
    <w:rsid w:val="0052401C"/>
    <w:rsid w:val="005312B6"/>
    <w:rsid w:val="00531E71"/>
    <w:rsid w:val="00533B07"/>
    <w:rsid w:val="005378DC"/>
    <w:rsid w:val="0054244F"/>
    <w:rsid w:val="005427E3"/>
    <w:rsid w:val="00545DDB"/>
    <w:rsid w:val="00550789"/>
    <w:rsid w:val="005535BA"/>
    <w:rsid w:val="00561B83"/>
    <w:rsid w:val="00561DF0"/>
    <w:rsid w:val="005650DA"/>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6B73"/>
    <w:rsid w:val="00647861"/>
    <w:rsid w:val="0065002E"/>
    <w:rsid w:val="00654BED"/>
    <w:rsid w:val="0066189B"/>
    <w:rsid w:val="006644FA"/>
    <w:rsid w:val="00664AC3"/>
    <w:rsid w:val="00680160"/>
    <w:rsid w:val="00682EF1"/>
    <w:rsid w:val="006970BB"/>
    <w:rsid w:val="006A2A93"/>
    <w:rsid w:val="006A2C29"/>
    <w:rsid w:val="006A3D08"/>
    <w:rsid w:val="006A4745"/>
    <w:rsid w:val="006A4CF2"/>
    <w:rsid w:val="006A6B15"/>
    <w:rsid w:val="006A6CA0"/>
    <w:rsid w:val="006B1FB6"/>
    <w:rsid w:val="006B635A"/>
    <w:rsid w:val="006C0FBB"/>
    <w:rsid w:val="006C7632"/>
    <w:rsid w:val="006D4F68"/>
    <w:rsid w:val="006E4645"/>
    <w:rsid w:val="006E6397"/>
    <w:rsid w:val="006F2FC2"/>
    <w:rsid w:val="006F41F7"/>
    <w:rsid w:val="00701DBD"/>
    <w:rsid w:val="00703BB0"/>
    <w:rsid w:val="00707E2B"/>
    <w:rsid w:val="00722378"/>
    <w:rsid w:val="007337B8"/>
    <w:rsid w:val="00734A2C"/>
    <w:rsid w:val="00751881"/>
    <w:rsid w:val="00765AEB"/>
    <w:rsid w:val="00766871"/>
    <w:rsid w:val="0076700C"/>
    <w:rsid w:val="007674CD"/>
    <w:rsid w:val="007752BB"/>
    <w:rsid w:val="00781800"/>
    <w:rsid w:val="00781AEB"/>
    <w:rsid w:val="007939FB"/>
    <w:rsid w:val="00795640"/>
    <w:rsid w:val="007A5C0B"/>
    <w:rsid w:val="007A7F6D"/>
    <w:rsid w:val="007A7F88"/>
    <w:rsid w:val="007B27C4"/>
    <w:rsid w:val="007B4587"/>
    <w:rsid w:val="007B732F"/>
    <w:rsid w:val="007C07CE"/>
    <w:rsid w:val="007C3990"/>
    <w:rsid w:val="007D537D"/>
    <w:rsid w:val="007E13B5"/>
    <w:rsid w:val="007E1CA5"/>
    <w:rsid w:val="007E3056"/>
    <w:rsid w:val="007F5A5A"/>
    <w:rsid w:val="007F5E9B"/>
    <w:rsid w:val="007F6E59"/>
    <w:rsid w:val="0080153A"/>
    <w:rsid w:val="0080492B"/>
    <w:rsid w:val="00804E69"/>
    <w:rsid w:val="0080565E"/>
    <w:rsid w:val="0080643A"/>
    <w:rsid w:val="0081527B"/>
    <w:rsid w:val="00822962"/>
    <w:rsid w:val="008261C8"/>
    <w:rsid w:val="008331B5"/>
    <w:rsid w:val="0083324B"/>
    <w:rsid w:val="0083402D"/>
    <w:rsid w:val="008364F4"/>
    <w:rsid w:val="00837822"/>
    <w:rsid w:val="00842D7A"/>
    <w:rsid w:val="00845BDF"/>
    <w:rsid w:val="00847959"/>
    <w:rsid w:val="008512A3"/>
    <w:rsid w:val="008619AB"/>
    <w:rsid w:val="00866793"/>
    <w:rsid w:val="00867BD5"/>
    <w:rsid w:val="008717F5"/>
    <w:rsid w:val="00872163"/>
    <w:rsid w:val="008815E7"/>
    <w:rsid w:val="00885B9D"/>
    <w:rsid w:val="00887A2E"/>
    <w:rsid w:val="00895C4A"/>
    <w:rsid w:val="0089730C"/>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39C7"/>
    <w:rsid w:val="0092516B"/>
    <w:rsid w:val="00934CD8"/>
    <w:rsid w:val="009406C4"/>
    <w:rsid w:val="00944026"/>
    <w:rsid w:val="00944897"/>
    <w:rsid w:val="0094710F"/>
    <w:rsid w:val="009521B0"/>
    <w:rsid w:val="00981DE4"/>
    <w:rsid w:val="0098218A"/>
    <w:rsid w:val="00986A1D"/>
    <w:rsid w:val="00991C22"/>
    <w:rsid w:val="00991E58"/>
    <w:rsid w:val="00992C1C"/>
    <w:rsid w:val="009957A9"/>
    <w:rsid w:val="00997B55"/>
    <w:rsid w:val="009A380A"/>
    <w:rsid w:val="009B4136"/>
    <w:rsid w:val="009B4353"/>
    <w:rsid w:val="009B4BAC"/>
    <w:rsid w:val="009B7B76"/>
    <w:rsid w:val="009C0430"/>
    <w:rsid w:val="009C3DBB"/>
    <w:rsid w:val="009D4B0C"/>
    <w:rsid w:val="009E00DE"/>
    <w:rsid w:val="009E4859"/>
    <w:rsid w:val="009F14A1"/>
    <w:rsid w:val="00A008C2"/>
    <w:rsid w:val="00A02B1C"/>
    <w:rsid w:val="00A03B60"/>
    <w:rsid w:val="00A17C49"/>
    <w:rsid w:val="00A24713"/>
    <w:rsid w:val="00A2639F"/>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2713"/>
    <w:rsid w:val="00AB5B68"/>
    <w:rsid w:val="00AC52BC"/>
    <w:rsid w:val="00AC63D8"/>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2A80"/>
    <w:rsid w:val="00B4567C"/>
    <w:rsid w:val="00B46D9F"/>
    <w:rsid w:val="00B4725A"/>
    <w:rsid w:val="00B522C1"/>
    <w:rsid w:val="00B53891"/>
    <w:rsid w:val="00B53AE3"/>
    <w:rsid w:val="00B564B2"/>
    <w:rsid w:val="00B6434B"/>
    <w:rsid w:val="00B700F7"/>
    <w:rsid w:val="00B71312"/>
    <w:rsid w:val="00B74AA3"/>
    <w:rsid w:val="00B76BAA"/>
    <w:rsid w:val="00B77D29"/>
    <w:rsid w:val="00B83B4A"/>
    <w:rsid w:val="00B856BD"/>
    <w:rsid w:val="00B86C69"/>
    <w:rsid w:val="00B8706B"/>
    <w:rsid w:val="00B91276"/>
    <w:rsid w:val="00B9134D"/>
    <w:rsid w:val="00B91913"/>
    <w:rsid w:val="00BA080B"/>
    <w:rsid w:val="00BA7773"/>
    <w:rsid w:val="00BB2C86"/>
    <w:rsid w:val="00BB57FA"/>
    <w:rsid w:val="00BB7589"/>
    <w:rsid w:val="00BC0C53"/>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0C9B"/>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87A98"/>
    <w:rsid w:val="00C91534"/>
    <w:rsid w:val="00C97F28"/>
    <w:rsid w:val="00CA4DFD"/>
    <w:rsid w:val="00CB1B99"/>
    <w:rsid w:val="00CB33CA"/>
    <w:rsid w:val="00CB56A3"/>
    <w:rsid w:val="00CB7703"/>
    <w:rsid w:val="00CC144B"/>
    <w:rsid w:val="00CC1529"/>
    <w:rsid w:val="00CC7287"/>
    <w:rsid w:val="00CD4317"/>
    <w:rsid w:val="00CD4899"/>
    <w:rsid w:val="00CE2764"/>
    <w:rsid w:val="00CF71E6"/>
    <w:rsid w:val="00D00BD8"/>
    <w:rsid w:val="00D027AE"/>
    <w:rsid w:val="00D02E14"/>
    <w:rsid w:val="00D04609"/>
    <w:rsid w:val="00D10AD6"/>
    <w:rsid w:val="00D124EB"/>
    <w:rsid w:val="00D166C0"/>
    <w:rsid w:val="00D17CDB"/>
    <w:rsid w:val="00D21357"/>
    <w:rsid w:val="00D25463"/>
    <w:rsid w:val="00D2760F"/>
    <w:rsid w:val="00D3068C"/>
    <w:rsid w:val="00D337B1"/>
    <w:rsid w:val="00D3426B"/>
    <w:rsid w:val="00D34959"/>
    <w:rsid w:val="00D35530"/>
    <w:rsid w:val="00D40123"/>
    <w:rsid w:val="00D5646C"/>
    <w:rsid w:val="00D639DB"/>
    <w:rsid w:val="00D63BFB"/>
    <w:rsid w:val="00D64C24"/>
    <w:rsid w:val="00D67B9E"/>
    <w:rsid w:val="00D738A7"/>
    <w:rsid w:val="00D82FE8"/>
    <w:rsid w:val="00D8315C"/>
    <w:rsid w:val="00D903C8"/>
    <w:rsid w:val="00D9071B"/>
    <w:rsid w:val="00D92577"/>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101D"/>
    <w:rsid w:val="00E627D0"/>
    <w:rsid w:val="00E72B20"/>
    <w:rsid w:val="00E755B4"/>
    <w:rsid w:val="00E85EC2"/>
    <w:rsid w:val="00E85F65"/>
    <w:rsid w:val="00E864D1"/>
    <w:rsid w:val="00E9130B"/>
    <w:rsid w:val="00E91805"/>
    <w:rsid w:val="00E9294A"/>
    <w:rsid w:val="00E9304B"/>
    <w:rsid w:val="00E9412D"/>
    <w:rsid w:val="00E95372"/>
    <w:rsid w:val="00E96439"/>
    <w:rsid w:val="00E9741B"/>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1E6"/>
    <w:rsid w:val="00F66775"/>
    <w:rsid w:val="00F70374"/>
    <w:rsid w:val="00F706DD"/>
    <w:rsid w:val="00F71936"/>
    <w:rsid w:val="00F80785"/>
    <w:rsid w:val="00F85F12"/>
    <w:rsid w:val="00F91793"/>
    <w:rsid w:val="00F91BAE"/>
    <w:rsid w:val="00F92954"/>
    <w:rsid w:val="00F93DA0"/>
    <w:rsid w:val="00F93F56"/>
    <w:rsid w:val="00FA40A1"/>
    <w:rsid w:val="00FA69B3"/>
    <w:rsid w:val="00FB1A49"/>
    <w:rsid w:val="00FB243D"/>
    <w:rsid w:val="00FC0133"/>
    <w:rsid w:val="00FC70DB"/>
    <w:rsid w:val="00FD0AC5"/>
    <w:rsid w:val="00FD3434"/>
    <w:rsid w:val="00FD75FD"/>
    <w:rsid w:val="00FE19CF"/>
    <w:rsid w:val="00FE4080"/>
    <w:rsid w:val="00FE4123"/>
    <w:rsid w:val="00FE7FAA"/>
    <w:rsid w:val="00FF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8EB0C562-72BB-412A-B9DB-8E12A399F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link w:val="14"/>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5">
    <w:name w:val="Абзац списка1"/>
    <w:basedOn w:val="a5"/>
    <w:qFormat/>
    <w:rsid w:val="00BF1FAD"/>
  </w:style>
  <w:style w:type="paragraph" w:customStyle="1" w:styleId="16">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7">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9">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37">
    <w:name w:val="Основной текст (3)_"/>
    <w:link w:val="38"/>
    <w:uiPriority w:val="99"/>
    <w:locked/>
    <w:rsid w:val="00C87A98"/>
    <w:rPr>
      <w:rFonts w:ascii="Lucida Sans Unicode" w:hAnsi="Lucida Sans Unicode" w:cs="Lucida Sans Unicode"/>
      <w:b/>
      <w:bCs/>
      <w:sz w:val="14"/>
      <w:szCs w:val="14"/>
      <w:shd w:val="clear" w:color="auto" w:fill="FFFFFF"/>
    </w:rPr>
  </w:style>
  <w:style w:type="paragraph" w:customStyle="1" w:styleId="38">
    <w:name w:val="Основной текст (3)"/>
    <w:basedOn w:val="a4"/>
    <w:link w:val="37"/>
    <w:uiPriority w:val="99"/>
    <w:rsid w:val="00C87A98"/>
    <w:pPr>
      <w:widowControl w:val="0"/>
      <w:shd w:val="clear" w:color="auto" w:fill="FFFFFF"/>
      <w:spacing w:before="180" w:after="180" w:line="240" w:lineRule="atLeast"/>
    </w:pPr>
    <w:rPr>
      <w:rFonts w:ascii="Lucida Sans Unicode" w:hAnsi="Lucida Sans Unicode" w:cs="Lucida Sans Unicode"/>
      <w:b/>
      <w:bCs/>
      <w:sz w:val="14"/>
      <w:szCs w:val="14"/>
    </w:rPr>
  </w:style>
  <w:style w:type="character" w:customStyle="1" w:styleId="14">
    <w:name w:val="Основной текст Знак1"/>
    <w:link w:val="a6"/>
    <w:locked/>
    <w:rsid w:val="00C87A98"/>
    <w:rPr>
      <w:rFonts w:ascii="Calibri" w:eastAsia="Times New Roman" w:hAnsi="Calibri" w:cs="Times New Roman"/>
    </w:rPr>
  </w:style>
  <w:style w:type="character" w:customStyle="1" w:styleId="39">
    <w:name w:val="Заголовок №3_"/>
    <w:link w:val="3a"/>
    <w:uiPriority w:val="99"/>
    <w:locked/>
    <w:rsid w:val="00C87A98"/>
    <w:rPr>
      <w:rFonts w:ascii="Lucida Sans Unicode" w:hAnsi="Lucida Sans Unicode" w:cs="Lucida Sans Unicode"/>
      <w:b/>
      <w:bCs/>
      <w:sz w:val="14"/>
      <w:szCs w:val="14"/>
      <w:shd w:val="clear" w:color="auto" w:fill="FFFFFF"/>
    </w:rPr>
  </w:style>
  <w:style w:type="paragraph" w:customStyle="1" w:styleId="3a">
    <w:name w:val="Заголовок №3"/>
    <w:basedOn w:val="a4"/>
    <w:link w:val="39"/>
    <w:uiPriority w:val="99"/>
    <w:rsid w:val="00C87A98"/>
    <w:pPr>
      <w:widowControl w:val="0"/>
      <w:shd w:val="clear" w:color="auto" w:fill="FFFFFF"/>
      <w:spacing w:before="180" w:after="0" w:line="192" w:lineRule="exact"/>
      <w:outlineLvl w:val="2"/>
    </w:pPr>
    <w:rPr>
      <w:rFonts w:ascii="Lucida Sans Unicode" w:hAnsi="Lucida Sans Unicode" w:cs="Lucida Sans Unicode"/>
      <w:b/>
      <w:bCs/>
      <w:sz w:val="14"/>
      <w:szCs w:val="14"/>
    </w:rPr>
  </w:style>
  <w:style w:type="character" w:styleId="affff">
    <w:name w:val="Strong"/>
    <w:basedOn w:val="a7"/>
    <w:uiPriority w:val="22"/>
    <w:qFormat/>
    <w:rsid w:val="004667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39899740">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 w:id="2101414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internet-law.ru/documents/prod/prikaz/31/izmen_87446.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hyperlink" Target="https://internet-law.ru/documents/dop_documents/0/sp_68/0/prika.html"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2845A-5C47-4EDB-B5D8-DA9D41032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2499</TotalTime>
  <Pages>43</Pages>
  <Words>17463</Words>
  <Characters>99541</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265</cp:revision>
  <cp:lastPrinted>2026-08-25T10:02:00Z</cp:lastPrinted>
  <dcterms:created xsi:type="dcterms:W3CDTF">2021-03-24T11:05:00Z</dcterms:created>
  <dcterms:modified xsi:type="dcterms:W3CDTF">2026-08-25T10:50:00Z</dcterms:modified>
</cp:coreProperties>
</file>